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F2F" w:rsidRPr="00E7595E" w:rsidRDefault="00D33F2F" w:rsidP="00B16546">
      <w:pPr>
        <w:pStyle w:val="Ttulo1"/>
        <w:spacing w:before="120"/>
        <w:rPr>
          <w:rFonts w:ascii="Arial" w:hAnsi="Arial" w:cs="Arial"/>
          <w:b w:val="0"/>
          <w:sz w:val="16"/>
          <w:szCs w:val="16"/>
        </w:rPr>
      </w:pPr>
      <w:bookmarkStart w:id="0" w:name="_GoBack"/>
      <w:bookmarkEnd w:id="0"/>
      <w:r w:rsidRPr="00E7595E">
        <w:rPr>
          <w:rFonts w:ascii="Arial" w:hAnsi="Arial" w:cs="Arial"/>
          <w:sz w:val="16"/>
          <w:szCs w:val="16"/>
        </w:rPr>
        <w:t xml:space="preserve">RESOLUÇÃO Nº 004, </w:t>
      </w:r>
      <w:r w:rsidRPr="00E7595E">
        <w:rPr>
          <w:rFonts w:ascii="Arial" w:hAnsi="Arial" w:cs="Arial"/>
          <w:b w:val="0"/>
          <w:sz w:val="16"/>
          <w:szCs w:val="16"/>
        </w:rPr>
        <w:t>de 04 de maio de 2017.</w:t>
      </w:r>
    </w:p>
    <w:p w:rsidR="00D33F2F" w:rsidRPr="00E7595E" w:rsidRDefault="00D33F2F" w:rsidP="00B16546">
      <w:pPr>
        <w:pStyle w:val="Corpodetexto"/>
        <w:rPr>
          <w:rFonts w:ascii="Arial" w:hAnsi="Arial" w:cs="Arial"/>
          <w:bCs/>
          <w:sz w:val="16"/>
          <w:szCs w:val="16"/>
        </w:rPr>
      </w:pPr>
      <w:r w:rsidRPr="00E7595E">
        <w:rPr>
          <w:rFonts w:ascii="Arial" w:hAnsi="Arial" w:cs="Arial"/>
          <w:bCs/>
          <w:sz w:val="16"/>
          <w:szCs w:val="16"/>
        </w:rPr>
        <w:t>Dispõe sobre os casos em que é dispensada a prévia autorização do Grupo Gestor de Governo de que trata o Decreto nº 49, de 2015, e estabelece outras providências.</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O </w:t>
      </w:r>
      <w:r w:rsidRPr="00E7595E">
        <w:rPr>
          <w:rFonts w:ascii="Arial" w:hAnsi="Arial" w:cs="Arial"/>
          <w:b/>
          <w:sz w:val="16"/>
          <w:szCs w:val="16"/>
        </w:rPr>
        <w:t>GRUPO GESTOR DE GOVERNO</w:t>
      </w:r>
      <w:r w:rsidRPr="00E7595E">
        <w:rPr>
          <w:rFonts w:ascii="Arial" w:hAnsi="Arial" w:cs="Arial"/>
          <w:sz w:val="16"/>
          <w:szCs w:val="16"/>
        </w:rPr>
        <w:t>, no uso de suas atribuições conferidas pelo Decreto n. 1.931, de 2004, e artigos 13 e 14 do Decreto nº 49, de 2015,</w:t>
      </w:r>
    </w:p>
    <w:p w:rsidR="00D33F2F" w:rsidRPr="00E7595E" w:rsidRDefault="00D33F2F" w:rsidP="00B16546">
      <w:pPr>
        <w:spacing w:before="120"/>
        <w:jc w:val="both"/>
        <w:rPr>
          <w:rFonts w:ascii="Arial" w:hAnsi="Arial" w:cs="Arial"/>
          <w:b/>
          <w:sz w:val="16"/>
          <w:szCs w:val="16"/>
        </w:rPr>
      </w:pPr>
      <w:r w:rsidRPr="00E7595E">
        <w:rPr>
          <w:rFonts w:ascii="Arial" w:hAnsi="Arial" w:cs="Arial"/>
          <w:b/>
          <w:sz w:val="16"/>
          <w:szCs w:val="16"/>
        </w:rPr>
        <w:t>RESOLVE:</w:t>
      </w:r>
    </w:p>
    <w:p w:rsidR="00D33F2F" w:rsidRPr="00E7595E" w:rsidRDefault="00D33F2F" w:rsidP="00B16546">
      <w:pPr>
        <w:spacing w:before="120"/>
        <w:jc w:val="both"/>
        <w:rPr>
          <w:rFonts w:ascii="Arial" w:hAnsi="Arial" w:cs="Arial"/>
          <w:b/>
          <w:sz w:val="16"/>
          <w:szCs w:val="16"/>
        </w:rPr>
      </w:pPr>
      <w:r w:rsidRPr="00E7595E">
        <w:rPr>
          <w:rFonts w:ascii="Arial" w:hAnsi="Arial" w:cs="Arial"/>
          <w:b/>
          <w:sz w:val="16"/>
          <w:szCs w:val="16"/>
        </w:rPr>
        <w:t>CAPÍTULO I</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OBRAS E SERVIÇOS DE ENGENHARIA</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Art. 1º São dispensadas da prévia aprovação do Grupo Gestor de Governo (GGG) as seguintes hipóteses de contratações de obras e serviços de engenharia, e respectivas alterações:</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I – integrantes do Pacto por Santa Catarina (PACTO), de acordo com o Decreto nº 1.537, de 2013;</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II – quando realizadas com fundamento no inciso IV do art. 24 da Lei federal nº 8.666, de 1993, para o atendimento das atividades finalísticas dos seguintes órgãos:</w:t>
      </w:r>
    </w:p>
    <w:p w:rsidR="00D33F2F" w:rsidRPr="00E7595E" w:rsidRDefault="00D33F2F" w:rsidP="00B16546">
      <w:pPr>
        <w:spacing w:before="120"/>
        <w:jc w:val="both"/>
        <w:rPr>
          <w:rFonts w:ascii="Arial" w:hAnsi="Arial" w:cs="Arial"/>
          <w:sz w:val="16"/>
          <w:szCs w:val="16"/>
        </w:rPr>
      </w:pPr>
      <w:proofErr w:type="gramStart"/>
      <w:r w:rsidRPr="00E7595E">
        <w:rPr>
          <w:rFonts w:ascii="Arial" w:hAnsi="Arial" w:cs="Arial"/>
          <w:sz w:val="16"/>
          <w:szCs w:val="16"/>
        </w:rPr>
        <w:t>a</w:t>
      </w:r>
      <w:proofErr w:type="gramEnd"/>
      <w:r w:rsidRPr="00E7595E">
        <w:rPr>
          <w:rFonts w:ascii="Arial" w:hAnsi="Arial" w:cs="Arial"/>
          <w:sz w:val="16"/>
          <w:szCs w:val="16"/>
        </w:rPr>
        <w:t>)</w:t>
      </w:r>
      <w:r w:rsidRPr="00E7595E">
        <w:rPr>
          <w:rFonts w:ascii="Arial" w:hAnsi="Arial" w:cs="Arial"/>
          <w:sz w:val="16"/>
          <w:szCs w:val="16"/>
        </w:rPr>
        <w:tab/>
        <w:t>Secretaria de Estado da Saúde;</w:t>
      </w:r>
    </w:p>
    <w:p w:rsidR="00D33F2F" w:rsidRPr="00E7595E" w:rsidRDefault="00D33F2F" w:rsidP="00B16546">
      <w:pPr>
        <w:spacing w:before="120"/>
        <w:jc w:val="both"/>
        <w:rPr>
          <w:rFonts w:ascii="Arial" w:hAnsi="Arial" w:cs="Arial"/>
          <w:sz w:val="16"/>
          <w:szCs w:val="16"/>
        </w:rPr>
      </w:pPr>
      <w:proofErr w:type="gramStart"/>
      <w:r w:rsidRPr="00E7595E">
        <w:rPr>
          <w:rFonts w:ascii="Arial" w:hAnsi="Arial" w:cs="Arial"/>
          <w:sz w:val="16"/>
          <w:szCs w:val="16"/>
        </w:rPr>
        <w:t>b)</w:t>
      </w:r>
      <w:proofErr w:type="gramEnd"/>
      <w:r w:rsidRPr="00E7595E">
        <w:rPr>
          <w:rFonts w:ascii="Arial" w:hAnsi="Arial" w:cs="Arial"/>
          <w:sz w:val="16"/>
          <w:szCs w:val="16"/>
        </w:rPr>
        <w:tab/>
        <w:t>Secretaria de Estado da Segurança Pública;</w:t>
      </w:r>
    </w:p>
    <w:p w:rsidR="00D33F2F" w:rsidRPr="00E7595E" w:rsidRDefault="00D33F2F" w:rsidP="00B16546">
      <w:pPr>
        <w:spacing w:before="120"/>
        <w:jc w:val="both"/>
        <w:rPr>
          <w:rFonts w:ascii="Arial" w:hAnsi="Arial" w:cs="Arial"/>
          <w:sz w:val="16"/>
          <w:szCs w:val="16"/>
        </w:rPr>
      </w:pPr>
      <w:proofErr w:type="gramStart"/>
      <w:r w:rsidRPr="00E7595E">
        <w:rPr>
          <w:rFonts w:ascii="Arial" w:hAnsi="Arial" w:cs="Arial"/>
          <w:sz w:val="16"/>
          <w:szCs w:val="16"/>
        </w:rPr>
        <w:t>c)</w:t>
      </w:r>
      <w:proofErr w:type="gramEnd"/>
      <w:r w:rsidRPr="00E7595E">
        <w:rPr>
          <w:rFonts w:ascii="Arial" w:hAnsi="Arial" w:cs="Arial"/>
          <w:sz w:val="16"/>
          <w:szCs w:val="16"/>
        </w:rPr>
        <w:tab/>
        <w:t>Secretaria de Estado da Justiça e Cidadania; e</w:t>
      </w:r>
    </w:p>
    <w:p w:rsidR="00D33F2F" w:rsidRPr="00E7595E" w:rsidRDefault="00D33F2F" w:rsidP="00B16546">
      <w:pPr>
        <w:spacing w:before="120"/>
        <w:jc w:val="both"/>
        <w:rPr>
          <w:rFonts w:ascii="Arial" w:hAnsi="Arial" w:cs="Arial"/>
          <w:sz w:val="16"/>
          <w:szCs w:val="16"/>
        </w:rPr>
      </w:pPr>
      <w:proofErr w:type="gramStart"/>
      <w:r w:rsidRPr="00E7595E">
        <w:rPr>
          <w:rFonts w:ascii="Arial" w:hAnsi="Arial" w:cs="Arial"/>
          <w:sz w:val="16"/>
          <w:szCs w:val="16"/>
        </w:rPr>
        <w:t>d)</w:t>
      </w:r>
      <w:proofErr w:type="gramEnd"/>
      <w:r w:rsidRPr="00E7595E">
        <w:rPr>
          <w:rFonts w:ascii="Arial" w:hAnsi="Arial" w:cs="Arial"/>
          <w:sz w:val="16"/>
          <w:szCs w:val="16"/>
        </w:rPr>
        <w:tab/>
        <w:t>Secretaria de Estado da Defesa Civil.</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III – reajuste previsto no próprio contrato;</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IV – revisão/reequilíbrio de preços;</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V – </w:t>
      </w:r>
      <w:proofErr w:type="spellStart"/>
      <w:r w:rsidRPr="00E7595E">
        <w:rPr>
          <w:rFonts w:ascii="Arial" w:hAnsi="Arial" w:cs="Arial"/>
          <w:sz w:val="16"/>
          <w:szCs w:val="16"/>
        </w:rPr>
        <w:t>apostilamentos</w:t>
      </w:r>
      <w:proofErr w:type="spellEnd"/>
      <w:r w:rsidRPr="00E7595E">
        <w:rPr>
          <w:rFonts w:ascii="Arial" w:hAnsi="Arial" w:cs="Arial"/>
          <w:sz w:val="16"/>
          <w:szCs w:val="16"/>
        </w:rPr>
        <w:t>, de acordo com a Lei federal nº 8.666, de 1993;</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VI – aditivos que tratem exclusivamente de supressão de valores contratuais; </w:t>
      </w:r>
      <w:proofErr w:type="gramStart"/>
      <w:r w:rsidRPr="00E7595E">
        <w:rPr>
          <w:rFonts w:ascii="Arial" w:hAnsi="Arial" w:cs="Arial"/>
          <w:sz w:val="16"/>
          <w:szCs w:val="16"/>
        </w:rPr>
        <w:t>e</w:t>
      </w:r>
      <w:proofErr w:type="gramEnd"/>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VII – </w:t>
      </w:r>
      <w:proofErr w:type="gramStart"/>
      <w:r w:rsidRPr="00E7595E">
        <w:rPr>
          <w:rFonts w:ascii="Arial" w:hAnsi="Arial" w:cs="Arial"/>
          <w:sz w:val="16"/>
          <w:szCs w:val="16"/>
        </w:rPr>
        <w:t>aditivos, inclusive prorrogação</w:t>
      </w:r>
      <w:proofErr w:type="gramEnd"/>
      <w:r w:rsidRPr="00E7595E">
        <w:rPr>
          <w:rFonts w:ascii="Arial" w:hAnsi="Arial" w:cs="Arial"/>
          <w:sz w:val="16"/>
          <w:szCs w:val="16"/>
        </w:rPr>
        <w:t xml:space="preserve"> de vigência, salvo quando impliquem em aumento de despesa.</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 1º A aplicação do disposto neste artigo fica condicionada à observância, pelo órgão ou entidade interessado, do disposto nos </w:t>
      </w:r>
      <w:proofErr w:type="spellStart"/>
      <w:r w:rsidRPr="00E7595E">
        <w:rPr>
          <w:rFonts w:ascii="Arial" w:hAnsi="Arial" w:cs="Arial"/>
          <w:sz w:val="16"/>
          <w:szCs w:val="16"/>
        </w:rPr>
        <w:t>arts</w:t>
      </w:r>
      <w:proofErr w:type="spellEnd"/>
      <w:r w:rsidRPr="00E7595E">
        <w:rPr>
          <w:rFonts w:ascii="Arial" w:hAnsi="Arial" w:cs="Arial"/>
          <w:sz w:val="16"/>
          <w:szCs w:val="16"/>
        </w:rPr>
        <w:t>. 4º, 6º, parágrafo único do artigo 8º para contratações, e § 1º do artigo 11º para alterações contratuais, todos do Decreto nº 49, de 09 de fevereiro de 2015.</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2º Não se enquadram na hipótese do inciso VII deste artigo, os aditivos de prorrogação de vigência dos contratos de supervisão ou gerenciamento de obras de engenharia.</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Art. 2º Toda paralisação de obra determinada por órgão ou entidade da administração direta e indireta do Poder Executivo deverá ser devidamente motivada, e posteriormente submetida ao respectivo setor jurídico para emissão de parecer acerca da legalidade do ato.</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Art. 3º O trâmite da medição final dos contratos de obras e serviços de engenharia no Sistema Integrado de Controle de Obras Públicas (SICOP) somente poderá ser finalizado após inserção do respectivo Termo de Recebimento Provisório, devidamente assinado, conforme os modelos constantes dos Anexos I e II desta Resolução.</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 1º O modelo de Termo de Recebimento Provisório previsto no Anexo I desta Resolução deve ser utilizado quando a medição final evidenciar saldo de quantitativos contratuais a medir, hipótese em que </w:t>
      </w:r>
      <w:proofErr w:type="gramStart"/>
      <w:r w:rsidRPr="00E7595E">
        <w:rPr>
          <w:rFonts w:ascii="Arial" w:hAnsi="Arial" w:cs="Arial"/>
          <w:sz w:val="16"/>
          <w:szCs w:val="16"/>
        </w:rPr>
        <w:t>o(</w:t>
      </w:r>
      <w:proofErr w:type="gramEnd"/>
      <w:r w:rsidRPr="00E7595E">
        <w:rPr>
          <w:rFonts w:ascii="Arial" w:hAnsi="Arial" w:cs="Arial"/>
          <w:sz w:val="16"/>
          <w:szCs w:val="16"/>
        </w:rPr>
        <w:t>a) contratado(a) deverá dar plena quitação dos valores remanescentes.</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2º O modelo de Termo de Recebimento Provisório previsto no Anexo II desta Resolução deve ser utilizado quando o quantitativo previsto for integralmente medido.</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3º Os contratos e editais relativos à execução de obras e serviços de engenharia deverão prever a condição prevista no caput deste artigo.</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lastRenderedPageBreak/>
        <w:t>§ 4º Nos casos em que a legislação dispensa o recebimento provisório, a liberação da medição final fica condicionada à inserção do recibo ou documento congênere que ateste a entrega e o recebimento da obra ou serviço.</w:t>
      </w:r>
    </w:p>
    <w:p w:rsidR="00D33F2F" w:rsidRPr="00E7595E" w:rsidRDefault="00D33F2F" w:rsidP="00B16546">
      <w:pPr>
        <w:spacing w:before="120"/>
        <w:jc w:val="both"/>
        <w:rPr>
          <w:rFonts w:ascii="Arial" w:hAnsi="Arial" w:cs="Arial"/>
          <w:b/>
          <w:sz w:val="16"/>
          <w:szCs w:val="16"/>
        </w:rPr>
      </w:pPr>
      <w:r w:rsidRPr="00E7595E">
        <w:rPr>
          <w:rFonts w:ascii="Arial" w:hAnsi="Arial" w:cs="Arial"/>
          <w:b/>
          <w:sz w:val="16"/>
          <w:szCs w:val="16"/>
        </w:rPr>
        <w:t>CAPÍTULO II</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DEMAIS SERVIÇOS</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Art. 4º São dispensadas da prévia aprovação do Grupo Gestor de Governo (GGG) as seguintes hipóteses de contratações, e respectivas alterações, de serviços não enquadrados como de engenharia, obras, ou terceirizados:</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I – as essenciais ao cumprimento das atividades-fim dos seguintes órgãos:</w:t>
      </w:r>
    </w:p>
    <w:p w:rsidR="00D33F2F" w:rsidRPr="00E7595E" w:rsidRDefault="00D33F2F" w:rsidP="00B16546">
      <w:pPr>
        <w:spacing w:before="120"/>
        <w:jc w:val="both"/>
        <w:rPr>
          <w:rFonts w:ascii="Arial" w:hAnsi="Arial" w:cs="Arial"/>
          <w:sz w:val="16"/>
          <w:szCs w:val="16"/>
        </w:rPr>
      </w:pPr>
      <w:proofErr w:type="gramStart"/>
      <w:r w:rsidRPr="00E7595E">
        <w:rPr>
          <w:rFonts w:ascii="Arial" w:hAnsi="Arial" w:cs="Arial"/>
          <w:sz w:val="16"/>
          <w:szCs w:val="16"/>
        </w:rPr>
        <w:t>a</w:t>
      </w:r>
      <w:proofErr w:type="gramEnd"/>
      <w:r w:rsidRPr="00E7595E">
        <w:rPr>
          <w:rFonts w:ascii="Arial" w:hAnsi="Arial" w:cs="Arial"/>
          <w:sz w:val="16"/>
          <w:szCs w:val="16"/>
        </w:rPr>
        <w:t>)</w:t>
      </w:r>
      <w:r w:rsidRPr="00E7595E">
        <w:rPr>
          <w:rFonts w:ascii="Arial" w:hAnsi="Arial" w:cs="Arial"/>
          <w:sz w:val="16"/>
          <w:szCs w:val="16"/>
        </w:rPr>
        <w:tab/>
        <w:t>Secretaria de Estado da Saúde;</w:t>
      </w:r>
    </w:p>
    <w:p w:rsidR="00D33F2F" w:rsidRPr="00E7595E" w:rsidRDefault="00D33F2F" w:rsidP="00B16546">
      <w:pPr>
        <w:spacing w:before="120"/>
        <w:jc w:val="both"/>
        <w:rPr>
          <w:rFonts w:ascii="Arial" w:hAnsi="Arial" w:cs="Arial"/>
          <w:sz w:val="16"/>
          <w:szCs w:val="16"/>
        </w:rPr>
      </w:pPr>
      <w:proofErr w:type="gramStart"/>
      <w:r w:rsidRPr="00E7595E">
        <w:rPr>
          <w:rFonts w:ascii="Arial" w:hAnsi="Arial" w:cs="Arial"/>
          <w:sz w:val="16"/>
          <w:szCs w:val="16"/>
        </w:rPr>
        <w:t>b)</w:t>
      </w:r>
      <w:proofErr w:type="gramEnd"/>
      <w:r w:rsidRPr="00E7595E">
        <w:rPr>
          <w:rFonts w:ascii="Arial" w:hAnsi="Arial" w:cs="Arial"/>
          <w:sz w:val="16"/>
          <w:szCs w:val="16"/>
        </w:rPr>
        <w:tab/>
        <w:t>Secretaria de Estado da Segurança Pública;</w:t>
      </w:r>
    </w:p>
    <w:p w:rsidR="00D33F2F" w:rsidRPr="00E7595E" w:rsidRDefault="00D33F2F" w:rsidP="00B16546">
      <w:pPr>
        <w:spacing w:before="120"/>
        <w:jc w:val="both"/>
        <w:rPr>
          <w:rFonts w:ascii="Arial" w:hAnsi="Arial" w:cs="Arial"/>
          <w:sz w:val="16"/>
          <w:szCs w:val="16"/>
        </w:rPr>
      </w:pPr>
      <w:proofErr w:type="gramStart"/>
      <w:r w:rsidRPr="00E7595E">
        <w:rPr>
          <w:rFonts w:ascii="Arial" w:hAnsi="Arial" w:cs="Arial"/>
          <w:sz w:val="16"/>
          <w:szCs w:val="16"/>
        </w:rPr>
        <w:t>c)</w:t>
      </w:r>
      <w:proofErr w:type="gramEnd"/>
      <w:r w:rsidRPr="00E7595E">
        <w:rPr>
          <w:rFonts w:ascii="Arial" w:hAnsi="Arial" w:cs="Arial"/>
          <w:sz w:val="16"/>
          <w:szCs w:val="16"/>
        </w:rPr>
        <w:tab/>
        <w:t>Secretaria de Estado da Justiça e Cidadania; e</w:t>
      </w:r>
    </w:p>
    <w:p w:rsidR="00D33F2F" w:rsidRPr="00E7595E" w:rsidRDefault="00D33F2F" w:rsidP="00B16546">
      <w:pPr>
        <w:spacing w:before="120"/>
        <w:jc w:val="both"/>
        <w:rPr>
          <w:rFonts w:ascii="Arial" w:hAnsi="Arial" w:cs="Arial"/>
          <w:sz w:val="16"/>
          <w:szCs w:val="16"/>
        </w:rPr>
      </w:pPr>
      <w:proofErr w:type="gramStart"/>
      <w:r w:rsidRPr="00E7595E">
        <w:rPr>
          <w:rFonts w:ascii="Arial" w:hAnsi="Arial" w:cs="Arial"/>
          <w:sz w:val="16"/>
          <w:szCs w:val="16"/>
        </w:rPr>
        <w:t>d)</w:t>
      </w:r>
      <w:proofErr w:type="gramEnd"/>
      <w:r w:rsidRPr="00E7595E">
        <w:rPr>
          <w:rFonts w:ascii="Arial" w:hAnsi="Arial" w:cs="Arial"/>
          <w:sz w:val="16"/>
          <w:szCs w:val="16"/>
        </w:rPr>
        <w:tab/>
        <w:t>Secretaria de Estado da Defesa Civil.</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II – as decorrentes do credenciamento de instituições financeiras para prestação de serviços bancários de arrecadação e repasse de tributos e demais receitas públicas estaduais, geridas pela Secretaria de Estado da Fazenda (SEF);</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III – as que integrem o PACTO, consoante o Decreto nº 1.537, de 2013;</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IV – contratação de fornecimento ou suprimento de água, esgoto, energia elétrica e gás natural com concessionário, permissionário ou autorizado, segundo as normas da legislação específica;</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V – as relacionadas às publicações em diários oficiais;</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VI – locações de imóveis, desde que observadas </w:t>
      </w:r>
      <w:proofErr w:type="gramStart"/>
      <w:r w:rsidRPr="00E7595E">
        <w:rPr>
          <w:rFonts w:ascii="Arial" w:hAnsi="Arial" w:cs="Arial"/>
          <w:sz w:val="16"/>
          <w:szCs w:val="16"/>
        </w:rPr>
        <w:t>as</w:t>
      </w:r>
      <w:proofErr w:type="gramEnd"/>
      <w:r w:rsidRPr="00E7595E">
        <w:rPr>
          <w:rFonts w:ascii="Arial" w:hAnsi="Arial" w:cs="Arial"/>
          <w:sz w:val="16"/>
          <w:szCs w:val="16"/>
        </w:rPr>
        <w:t xml:space="preserve"> orientações expedidas pela SEA;</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VII – reajuste previsto no próprio contrato;</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VIII – revisão/reequilíbrio de preços;</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IX – aditivos e </w:t>
      </w:r>
      <w:proofErr w:type="spellStart"/>
      <w:r w:rsidRPr="00E7595E">
        <w:rPr>
          <w:rFonts w:ascii="Arial" w:hAnsi="Arial" w:cs="Arial"/>
          <w:sz w:val="16"/>
          <w:szCs w:val="16"/>
        </w:rPr>
        <w:t>apostilamentos</w:t>
      </w:r>
      <w:proofErr w:type="spellEnd"/>
      <w:r w:rsidRPr="00E7595E">
        <w:rPr>
          <w:rFonts w:ascii="Arial" w:hAnsi="Arial" w:cs="Arial"/>
          <w:sz w:val="16"/>
          <w:szCs w:val="16"/>
        </w:rPr>
        <w:t>, inclusive prorrogação de vigência, salvo quando impliquem em aumento de despesa que, conjunta ou isoladamente, superem 5% (cinco por cento) do valor inicialmente contratado;</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X – na situação prevista no art. 14-A do Decreto nº 49, de 2015; </w:t>
      </w:r>
      <w:proofErr w:type="gramStart"/>
      <w:r w:rsidRPr="00E7595E">
        <w:rPr>
          <w:rFonts w:ascii="Arial" w:hAnsi="Arial" w:cs="Arial"/>
          <w:sz w:val="16"/>
          <w:szCs w:val="16"/>
        </w:rPr>
        <w:t>e</w:t>
      </w:r>
      <w:proofErr w:type="gramEnd"/>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XI – nas contratações de serviços em que a despesa por objeto contratado não ultrapasse R$ 650.000,00 (seiscentos e cinquenta mil reais) no exercício.</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1º Os procedimentos de concessão de reequilíbrio econômico-financeiro aos contratos de fornecimento de combustíveis e óleos lubrificantes deverão atender ao disposto na Resolução nº 009, de 2012, do Grupo Gestor de Governo.</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2º Salvo nas situações arroladas nos incisos do caput deste artigo, e do inciso II do art. 24 da Lei federal nº 8.666, de 1993, deverão ser submetidas à análise e aprovação da Secretaria de Estado da Administração (SEA) as contratações por dispensa de licitação, licitação dispensada e inexigibilidade.</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 3º As alterações contratuais de que trata este artigo, que tenham por objeto a revisão e/ou o reequilíbrio de preços, </w:t>
      </w:r>
      <w:proofErr w:type="gramStart"/>
      <w:r w:rsidRPr="00E7595E">
        <w:rPr>
          <w:rFonts w:ascii="Arial" w:hAnsi="Arial" w:cs="Arial"/>
          <w:sz w:val="16"/>
          <w:szCs w:val="16"/>
        </w:rPr>
        <w:t>deverão ser orientadas</w:t>
      </w:r>
      <w:proofErr w:type="gramEnd"/>
      <w:r w:rsidRPr="00E7595E">
        <w:rPr>
          <w:rFonts w:ascii="Arial" w:hAnsi="Arial" w:cs="Arial"/>
          <w:sz w:val="16"/>
          <w:szCs w:val="16"/>
        </w:rPr>
        <w:t xml:space="preserve"> pela SEA.</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 § 4º A aplicação do disposto neste artigo fica condicionada à observância, pelo órgão ou entidade interessado, do disposto nos </w:t>
      </w:r>
      <w:proofErr w:type="spellStart"/>
      <w:r w:rsidRPr="00E7595E">
        <w:rPr>
          <w:rFonts w:ascii="Arial" w:hAnsi="Arial" w:cs="Arial"/>
          <w:sz w:val="16"/>
          <w:szCs w:val="16"/>
        </w:rPr>
        <w:t>arts</w:t>
      </w:r>
      <w:proofErr w:type="spellEnd"/>
      <w:r w:rsidRPr="00E7595E">
        <w:rPr>
          <w:rFonts w:ascii="Arial" w:hAnsi="Arial" w:cs="Arial"/>
          <w:sz w:val="16"/>
          <w:szCs w:val="16"/>
        </w:rPr>
        <w:t>. 4º, 6º, parágrafo único do artigo 8º para contratações, e § 1º do artigo 11º para alterações contratuais, todos do Decreto nº 49, de 09 de fevereiro de 2015.</w:t>
      </w:r>
    </w:p>
    <w:p w:rsidR="00D33F2F" w:rsidRPr="00E7595E" w:rsidRDefault="00D33F2F" w:rsidP="00B16546">
      <w:pPr>
        <w:spacing w:before="120"/>
        <w:jc w:val="both"/>
        <w:rPr>
          <w:rFonts w:ascii="Arial" w:hAnsi="Arial" w:cs="Arial"/>
          <w:b/>
          <w:sz w:val="16"/>
          <w:szCs w:val="16"/>
        </w:rPr>
      </w:pPr>
      <w:r w:rsidRPr="00E7595E">
        <w:rPr>
          <w:rFonts w:ascii="Arial" w:hAnsi="Arial" w:cs="Arial"/>
          <w:b/>
          <w:sz w:val="16"/>
          <w:szCs w:val="16"/>
        </w:rPr>
        <w:lastRenderedPageBreak/>
        <w:t>CAPÍTULO III</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DISPOSIÇÕES FINAIS</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Art. 5º As disposições do Decreto nº 49, de 09 de fevereiro de 2015, não abrangem:</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I – a Fundação Universidade do Estado de Santa Catarina (UDESC);</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II – as sociedades de economia </w:t>
      </w:r>
      <w:proofErr w:type="gramStart"/>
      <w:r w:rsidRPr="00E7595E">
        <w:rPr>
          <w:rFonts w:ascii="Arial" w:hAnsi="Arial" w:cs="Arial"/>
          <w:sz w:val="16"/>
          <w:szCs w:val="16"/>
        </w:rPr>
        <w:t>mista arroladas</w:t>
      </w:r>
      <w:proofErr w:type="gramEnd"/>
      <w:r w:rsidRPr="00E7595E">
        <w:rPr>
          <w:rFonts w:ascii="Arial" w:hAnsi="Arial" w:cs="Arial"/>
          <w:sz w:val="16"/>
          <w:szCs w:val="16"/>
        </w:rPr>
        <w:t xml:space="preserve"> no art. 105-A da Lei Complementar nº 381, de 07 de maio de 2007, exceto às dependentes do Tesouro do Estado; e</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 xml:space="preserve">III – os procedimentos que, por força de legislação estadual, são realizados por intermédio do módulo de transferências voluntárias do Sistema Integrado de Planejamento e Gestão Fiscal (SIGEF) – Portal </w:t>
      </w:r>
      <w:proofErr w:type="spellStart"/>
      <w:proofErr w:type="gramStart"/>
      <w:r w:rsidRPr="00E7595E">
        <w:rPr>
          <w:rFonts w:ascii="Arial" w:hAnsi="Arial" w:cs="Arial"/>
          <w:sz w:val="16"/>
          <w:szCs w:val="16"/>
        </w:rPr>
        <w:t>SCtransferências</w:t>
      </w:r>
      <w:proofErr w:type="spellEnd"/>
      <w:proofErr w:type="gramEnd"/>
      <w:r w:rsidRPr="00E7595E">
        <w:rPr>
          <w:rFonts w:ascii="Arial" w:hAnsi="Arial" w:cs="Arial"/>
          <w:sz w:val="16"/>
          <w:szCs w:val="16"/>
        </w:rPr>
        <w:t>.</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Art. 6º As disposições desta Resolução não dispensam as análises de competência da SEA, e da deliberação do Grupo Gestor, nas hipóteses previstas no Decreto nº 2.617, de 2009, e no Decreto nº 900, de 2016.</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Art. 7º Os procedimentos que tenham por objeto a contratação ou alteração contratual que implique despesa com recursos descentralizados, deverão estar instruídos com a ratificação da descentralização assinado pelo responsável do órgão descentralizador.</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Art. 8° As hipóteses em que é dispensada a prévia deliberação do GGG ou do Comitê Gestor do PACTO não eximem os órgãos e entidades da observância dos artigos 4°, 6°, parágrafo único do artigo 8° para contratações, e § 1° do artigo 11° para aditivos contratuais, todos do Decreto 49/2015, para efeitos de análise da Equipe Técnica do Grupo Gestor e aprovação do Cadastro de Informações Gerenciais (CIG).</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Art. 9º A Secretaria de Estado da Fazenda deverá, no prazo de 90 (noventa) dias, efetuar as adequações que se fizerem necessárias no SICOP para o atendimento desta Resolução.</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Art. 10. Ficam revogadas as Resoluções nos 001/2015/GGG, de 10 de fevereiro de 2015 e 002/2015/GGG, de 05 de maio de 2015.</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Art. 11. Esta Resolução entra em vigor na data de sua publicação.</w:t>
      </w:r>
    </w:p>
    <w:p w:rsidR="00D33F2F" w:rsidRPr="00E7595E" w:rsidRDefault="00D33F2F" w:rsidP="00B16546">
      <w:pPr>
        <w:spacing w:before="120"/>
        <w:jc w:val="both"/>
        <w:rPr>
          <w:rFonts w:ascii="Arial" w:hAnsi="Arial" w:cs="Arial"/>
          <w:sz w:val="16"/>
          <w:szCs w:val="16"/>
        </w:rPr>
      </w:pPr>
      <w:r w:rsidRPr="00E7595E">
        <w:rPr>
          <w:rFonts w:ascii="Arial" w:hAnsi="Arial" w:cs="Arial"/>
          <w:sz w:val="16"/>
          <w:szCs w:val="16"/>
        </w:rPr>
        <w:t>Florianópolis, 04 de maio de 2017.</w:t>
      </w:r>
    </w:p>
    <w:p w:rsidR="00D33F2F" w:rsidRPr="00E7595E" w:rsidRDefault="00D33F2F" w:rsidP="00B16546">
      <w:pPr>
        <w:jc w:val="both"/>
        <w:rPr>
          <w:rFonts w:ascii="Arial" w:hAnsi="Arial" w:cs="Arial"/>
          <w:sz w:val="16"/>
          <w:szCs w:val="16"/>
        </w:rPr>
      </w:pPr>
    </w:p>
    <w:p w:rsidR="00C46342" w:rsidRDefault="00C46342" w:rsidP="00C46342">
      <w:pPr>
        <w:rPr>
          <w:rFonts w:ascii="Arial" w:hAnsi="Arial" w:cs="Arial"/>
          <w:sz w:val="16"/>
          <w:szCs w:val="16"/>
        </w:rPr>
      </w:pPr>
      <w:r w:rsidRPr="0052706C">
        <w:rPr>
          <w:rFonts w:ascii="Arial" w:hAnsi="Arial" w:cs="Arial"/>
          <w:sz w:val="16"/>
          <w:szCs w:val="16"/>
        </w:rPr>
        <w:t>ANTONIO MARCOS GAVAZZONI</w:t>
      </w:r>
    </w:p>
    <w:p w:rsidR="00C46342" w:rsidRPr="0052706C" w:rsidRDefault="00C46342" w:rsidP="00C46342">
      <w:pPr>
        <w:rPr>
          <w:rFonts w:ascii="Arial" w:hAnsi="Arial" w:cs="Arial"/>
          <w:sz w:val="16"/>
          <w:szCs w:val="16"/>
        </w:rPr>
      </w:pPr>
      <w:r w:rsidRPr="0052706C">
        <w:rPr>
          <w:rFonts w:ascii="Arial" w:hAnsi="Arial" w:cs="Arial"/>
          <w:sz w:val="16"/>
          <w:szCs w:val="16"/>
        </w:rPr>
        <w:t>Secretário de Estado da Fazenda</w:t>
      </w:r>
    </w:p>
    <w:p w:rsidR="00C46342" w:rsidRDefault="00C46342" w:rsidP="00C46342">
      <w:pPr>
        <w:spacing w:before="120"/>
        <w:jc w:val="both"/>
        <w:rPr>
          <w:rFonts w:ascii="Arial" w:hAnsi="Arial" w:cs="Arial"/>
          <w:sz w:val="16"/>
          <w:szCs w:val="16"/>
        </w:rPr>
      </w:pPr>
    </w:p>
    <w:p w:rsidR="00C46342" w:rsidRDefault="00C46342" w:rsidP="00C46342">
      <w:pPr>
        <w:rPr>
          <w:rFonts w:ascii="Arial" w:hAnsi="Arial" w:cs="Arial"/>
          <w:sz w:val="16"/>
          <w:szCs w:val="16"/>
        </w:rPr>
      </w:pPr>
      <w:r w:rsidRPr="0052706C">
        <w:rPr>
          <w:rFonts w:ascii="Arial" w:hAnsi="Arial" w:cs="Arial"/>
          <w:sz w:val="16"/>
          <w:szCs w:val="16"/>
        </w:rPr>
        <w:t>NELSON ANTÔNIO SERPA</w:t>
      </w:r>
    </w:p>
    <w:p w:rsidR="00C46342" w:rsidRDefault="00C46342" w:rsidP="00C46342">
      <w:pPr>
        <w:rPr>
          <w:rFonts w:ascii="Arial" w:hAnsi="Arial" w:cs="Arial"/>
          <w:sz w:val="16"/>
          <w:szCs w:val="16"/>
        </w:rPr>
      </w:pPr>
      <w:r w:rsidRPr="0052706C">
        <w:rPr>
          <w:rFonts w:ascii="Arial" w:hAnsi="Arial" w:cs="Arial"/>
          <w:sz w:val="16"/>
          <w:szCs w:val="16"/>
        </w:rPr>
        <w:t>Se</w:t>
      </w:r>
      <w:r>
        <w:rPr>
          <w:rFonts w:ascii="Arial" w:hAnsi="Arial" w:cs="Arial"/>
          <w:sz w:val="16"/>
          <w:szCs w:val="16"/>
        </w:rPr>
        <w:t>cretário de Estado da Casa Civil</w:t>
      </w:r>
    </w:p>
    <w:p w:rsidR="00C46342" w:rsidRDefault="00C46342" w:rsidP="00C46342">
      <w:pPr>
        <w:spacing w:before="120"/>
        <w:jc w:val="both"/>
        <w:rPr>
          <w:rFonts w:ascii="Arial" w:hAnsi="Arial" w:cs="Arial"/>
          <w:sz w:val="16"/>
          <w:szCs w:val="16"/>
        </w:rPr>
      </w:pPr>
    </w:p>
    <w:p w:rsidR="00C46342" w:rsidRDefault="00C46342" w:rsidP="00C46342">
      <w:pPr>
        <w:rPr>
          <w:rFonts w:ascii="Arial" w:hAnsi="Arial" w:cs="Arial"/>
          <w:sz w:val="16"/>
          <w:szCs w:val="16"/>
        </w:rPr>
      </w:pPr>
      <w:r w:rsidRPr="0052706C">
        <w:rPr>
          <w:rFonts w:ascii="Arial" w:hAnsi="Arial" w:cs="Arial"/>
          <w:sz w:val="16"/>
          <w:szCs w:val="16"/>
        </w:rPr>
        <w:t>MILTON MARTINI</w:t>
      </w:r>
    </w:p>
    <w:p w:rsidR="00C46342" w:rsidRDefault="00C46342" w:rsidP="00C46342">
      <w:pPr>
        <w:rPr>
          <w:rFonts w:ascii="Arial" w:hAnsi="Arial" w:cs="Arial"/>
          <w:sz w:val="16"/>
          <w:szCs w:val="16"/>
        </w:rPr>
      </w:pPr>
      <w:r w:rsidRPr="0052706C">
        <w:rPr>
          <w:rFonts w:ascii="Arial" w:hAnsi="Arial" w:cs="Arial"/>
          <w:sz w:val="16"/>
          <w:szCs w:val="16"/>
        </w:rPr>
        <w:t>Secretário de Estado da Administração</w:t>
      </w:r>
    </w:p>
    <w:p w:rsidR="00C46342" w:rsidRDefault="00C46342" w:rsidP="00C46342">
      <w:pPr>
        <w:spacing w:before="120"/>
        <w:jc w:val="both"/>
        <w:rPr>
          <w:rFonts w:ascii="Arial" w:hAnsi="Arial" w:cs="Arial"/>
          <w:sz w:val="16"/>
          <w:szCs w:val="16"/>
        </w:rPr>
      </w:pPr>
    </w:p>
    <w:p w:rsidR="00C46342" w:rsidRPr="0052706C" w:rsidRDefault="00C46342" w:rsidP="00C46342">
      <w:pPr>
        <w:rPr>
          <w:rFonts w:ascii="Arial" w:hAnsi="Arial" w:cs="Arial"/>
          <w:sz w:val="16"/>
          <w:szCs w:val="16"/>
        </w:rPr>
      </w:pPr>
      <w:r w:rsidRPr="0052706C">
        <w:rPr>
          <w:rFonts w:ascii="Arial" w:hAnsi="Arial" w:cs="Arial"/>
          <w:sz w:val="16"/>
          <w:szCs w:val="16"/>
        </w:rPr>
        <w:t>MURILO XAVIER FLORES</w:t>
      </w:r>
    </w:p>
    <w:p w:rsidR="00C46342" w:rsidRDefault="00C46342" w:rsidP="00C46342">
      <w:pPr>
        <w:rPr>
          <w:rFonts w:ascii="Arial" w:hAnsi="Arial" w:cs="Arial"/>
          <w:sz w:val="16"/>
          <w:szCs w:val="16"/>
        </w:rPr>
      </w:pPr>
      <w:r w:rsidRPr="0052706C">
        <w:rPr>
          <w:rFonts w:ascii="Arial" w:hAnsi="Arial" w:cs="Arial"/>
          <w:sz w:val="16"/>
          <w:szCs w:val="16"/>
        </w:rPr>
        <w:t>Secretário de Estado do Planejamento</w:t>
      </w:r>
    </w:p>
    <w:p w:rsidR="00C46342" w:rsidRPr="0052706C" w:rsidRDefault="00C46342" w:rsidP="00C46342">
      <w:pPr>
        <w:rPr>
          <w:rFonts w:ascii="Arial" w:hAnsi="Arial" w:cs="Arial"/>
          <w:sz w:val="16"/>
          <w:szCs w:val="16"/>
        </w:rPr>
      </w:pPr>
    </w:p>
    <w:p w:rsidR="00C46342" w:rsidRDefault="00C46342" w:rsidP="00C46342">
      <w:pPr>
        <w:rPr>
          <w:rFonts w:ascii="Arial" w:hAnsi="Arial" w:cs="Arial"/>
          <w:sz w:val="16"/>
          <w:szCs w:val="16"/>
        </w:rPr>
      </w:pPr>
      <w:r w:rsidRPr="0052706C">
        <w:rPr>
          <w:rFonts w:ascii="Arial" w:hAnsi="Arial" w:cs="Arial"/>
          <w:sz w:val="16"/>
          <w:szCs w:val="16"/>
        </w:rPr>
        <w:t>JOÃO DOS PASSOS MARTINS NETO</w:t>
      </w:r>
    </w:p>
    <w:p w:rsidR="00C46342" w:rsidRPr="0052706C" w:rsidRDefault="00C46342" w:rsidP="00C46342">
      <w:pPr>
        <w:rPr>
          <w:rFonts w:ascii="Arial" w:hAnsi="Arial" w:cs="Arial"/>
          <w:sz w:val="16"/>
          <w:szCs w:val="16"/>
        </w:rPr>
      </w:pPr>
      <w:r w:rsidRPr="0052706C">
        <w:rPr>
          <w:rFonts w:ascii="Arial" w:hAnsi="Arial" w:cs="Arial"/>
          <w:sz w:val="16"/>
          <w:szCs w:val="16"/>
        </w:rPr>
        <w:t>Procurador-Geral do Estado</w:t>
      </w:r>
    </w:p>
    <w:p w:rsidR="00B759F2" w:rsidRPr="00E7595E" w:rsidRDefault="00163F5E" w:rsidP="00B16546">
      <w:pPr>
        <w:rPr>
          <w:rFonts w:ascii="Arial" w:hAnsi="Arial" w:cs="Arial"/>
          <w:sz w:val="16"/>
          <w:szCs w:val="16"/>
        </w:rPr>
      </w:pPr>
    </w:p>
    <w:p w:rsidR="00D33F2F" w:rsidRPr="00E7595E" w:rsidRDefault="00D33F2F" w:rsidP="00B16546">
      <w:pPr>
        <w:rPr>
          <w:rFonts w:ascii="Arial" w:hAnsi="Arial" w:cs="Arial"/>
          <w:sz w:val="16"/>
          <w:szCs w:val="16"/>
        </w:rPr>
      </w:pPr>
    </w:p>
    <w:p w:rsidR="00D33F2F" w:rsidRPr="00E7595E" w:rsidRDefault="00D33F2F" w:rsidP="00B16546">
      <w:pPr>
        <w:rPr>
          <w:rFonts w:ascii="Arial" w:hAnsi="Arial" w:cs="Arial"/>
          <w:sz w:val="16"/>
          <w:szCs w:val="16"/>
        </w:rPr>
      </w:pPr>
    </w:p>
    <w:p w:rsidR="00D33F2F" w:rsidRPr="00E7595E" w:rsidRDefault="00D33F2F" w:rsidP="00B16546">
      <w:pPr>
        <w:rPr>
          <w:rFonts w:ascii="Arial" w:hAnsi="Arial" w:cs="Arial"/>
          <w:sz w:val="16"/>
          <w:szCs w:val="16"/>
        </w:rPr>
      </w:pPr>
    </w:p>
    <w:p w:rsidR="00740E98" w:rsidRPr="00E7595E" w:rsidRDefault="00740E98" w:rsidP="00B16546">
      <w:pPr>
        <w:jc w:val="center"/>
        <w:rPr>
          <w:rFonts w:ascii="Arial" w:hAnsi="Arial" w:cs="Arial"/>
          <w:b/>
          <w:bCs/>
          <w:color w:val="000000"/>
          <w:sz w:val="16"/>
          <w:szCs w:val="16"/>
        </w:rPr>
      </w:pPr>
    </w:p>
    <w:p w:rsidR="00740E98" w:rsidRPr="00E7595E" w:rsidRDefault="00740E98" w:rsidP="00B16546">
      <w:pPr>
        <w:jc w:val="center"/>
        <w:rPr>
          <w:rFonts w:ascii="Arial" w:hAnsi="Arial" w:cs="Arial"/>
          <w:b/>
          <w:bCs/>
          <w:color w:val="000000"/>
          <w:sz w:val="16"/>
          <w:szCs w:val="16"/>
        </w:rPr>
      </w:pPr>
    </w:p>
    <w:p w:rsidR="00740E98" w:rsidRPr="00E7595E" w:rsidRDefault="00740E98" w:rsidP="00B16546">
      <w:pPr>
        <w:jc w:val="center"/>
        <w:rPr>
          <w:rFonts w:ascii="Arial" w:hAnsi="Arial" w:cs="Arial"/>
          <w:b/>
          <w:bCs/>
          <w:color w:val="000000"/>
          <w:sz w:val="16"/>
          <w:szCs w:val="16"/>
        </w:rPr>
      </w:pPr>
    </w:p>
    <w:tbl>
      <w:tblPr>
        <w:tblW w:w="13708" w:type="dxa"/>
        <w:tblCellMar>
          <w:left w:w="70" w:type="dxa"/>
          <w:right w:w="70" w:type="dxa"/>
        </w:tblCellMar>
        <w:tblLook w:val="04A0" w:firstRow="1" w:lastRow="0" w:firstColumn="1" w:lastColumn="0" w:noHBand="0" w:noVBand="1"/>
      </w:tblPr>
      <w:tblGrid>
        <w:gridCol w:w="1832"/>
        <w:gridCol w:w="18"/>
        <w:gridCol w:w="67"/>
        <w:gridCol w:w="357"/>
        <w:gridCol w:w="1285"/>
        <w:gridCol w:w="213"/>
        <w:gridCol w:w="594"/>
        <w:gridCol w:w="116"/>
        <w:gridCol w:w="7"/>
        <w:gridCol w:w="153"/>
        <w:gridCol w:w="575"/>
        <w:gridCol w:w="705"/>
        <w:gridCol w:w="139"/>
        <w:gridCol w:w="576"/>
        <w:gridCol w:w="1420"/>
        <w:gridCol w:w="69"/>
        <w:gridCol w:w="89"/>
        <w:gridCol w:w="117"/>
        <w:gridCol w:w="1071"/>
        <w:gridCol w:w="101"/>
        <w:gridCol w:w="105"/>
        <w:gridCol w:w="1639"/>
        <w:gridCol w:w="119"/>
        <w:gridCol w:w="87"/>
        <w:gridCol w:w="645"/>
        <w:gridCol w:w="127"/>
        <w:gridCol w:w="79"/>
        <w:gridCol w:w="964"/>
        <w:gridCol w:w="142"/>
        <w:gridCol w:w="107"/>
        <w:gridCol w:w="141"/>
        <w:gridCol w:w="64"/>
      </w:tblGrid>
      <w:tr w:rsidR="00E7595E" w:rsidRPr="00E7595E" w:rsidTr="00B16546">
        <w:trPr>
          <w:gridAfter w:val="1"/>
          <w:wAfter w:w="65" w:type="dxa"/>
          <w:trHeight w:val="420"/>
        </w:trPr>
        <w:tc>
          <w:tcPr>
            <w:tcW w:w="13643" w:type="dxa"/>
            <w:gridSpan w:val="31"/>
            <w:tcBorders>
              <w:top w:val="single" w:sz="4" w:space="0" w:color="auto"/>
              <w:left w:val="nil"/>
              <w:bottom w:val="nil"/>
              <w:right w:val="nil"/>
            </w:tcBorders>
            <w:shd w:val="clear" w:color="auto" w:fill="auto"/>
            <w:noWrap/>
            <w:vAlign w:val="bottom"/>
            <w:hideMark/>
          </w:tcPr>
          <w:p w:rsidR="00E7595E" w:rsidRPr="00E7595E" w:rsidRDefault="00E7595E" w:rsidP="00B16546">
            <w:pPr>
              <w:jc w:val="center"/>
              <w:rPr>
                <w:rFonts w:ascii="Arial" w:hAnsi="Arial" w:cs="Arial"/>
                <w:b/>
                <w:bCs/>
                <w:color w:val="000000"/>
                <w:sz w:val="16"/>
                <w:szCs w:val="16"/>
              </w:rPr>
            </w:pPr>
            <w:r w:rsidRPr="00E7595E">
              <w:rPr>
                <w:rFonts w:ascii="Arial" w:hAnsi="Arial" w:cs="Arial"/>
                <w:b/>
                <w:bCs/>
                <w:color w:val="000000"/>
                <w:sz w:val="16"/>
                <w:szCs w:val="16"/>
              </w:rPr>
              <w:t>ANEXO I</w:t>
            </w:r>
          </w:p>
          <w:p w:rsidR="00E7595E" w:rsidRPr="00E7595E" w:rsidRDefault="00E7595E" w:rsidP="00B16546">
            <w:pPr>
              <w:jc w:val="center"/>
              <w:rPr>
                <w:rFonts w:ascii="Arial" w:hAnsi="Arial" w:cs="Arial"/>
                <w:b/>
                <w:bCs/>
                <w:color w:val="000000"/>
                <w:sz w:val="16"/>
                <w:szCs w:val="16"/>
              </w:rPr>
            </w:pPr>
          </w:p>
          <w:p w:rsidR="00E7595E" w:rsidRPr="00E7595E" w:rsidRDefault="00E7595E" w:rsidP="00B16546">
            <w:pPr>
              <w:jc w:val="center"/>
              <w:rPr>
                <w:rFonts w:ascii="Arial" w:hAnsi="Arial" w:cs="Arial"/>
                <w:b/>
                <w:bCs/>
                <w:color w:val="000000"/>
                <w:sz w:val="16"/>
                <w:szCs w:val="16"/>
              </w:rPr>
            </w:pPr>
            <w:r w:rsidRPr="00E7595E">
              <w:rPr>
                <w:rFonts w:ascii="Arial" w:hAnsi="Arial" w:cs="Arial"/>
                <w:b/>
                <w:bCs/>
                <w:color w:val="000000"/>
                <w:sz w:val="16"/>
                <w:szCs w:val="16"/>
              </w:rPr>
              <w:t>Termo de Recebimento Provisório</w:t>
            </w:r>
          </w:p>
        </w:tc>
      </w:tr>
      <w:tr w:rsidR="00E7595E" w:rsidRPr="00E7595E" w:rsidTr="00B16546">
        <w:trPr>
          <w:gridAfter w:val="1"/>
          <w:wAfter w:w="65" w:type="dxa"/>
          <w:trHeight w:val="165"/>
        </w:trPr>
        <w:tc>
          <w:tcPr>
            <w:tcW w:w="1847" w:type="dxa"/>
            <w:gridSpan w:val="2"/>
            <w:tcBorders>
              <w:top w:val="nil"/>
              <w:left w:val="nil"/>
              <w:bottom w:val="nil"/>
              <w:right w:val="nil"/>
            </w:tcBorders>
            <w:shd w:val="clear" w:color="auto" w:fill="auto"/>
            <w:noWrap/>
            <w:vAlign w:val="bottom"/>
            <w:hideMark/>
          </w:tcPr>
          <w:p w:rsidR="00E7595E" w:rsidRPr="00E7595E" w:rsidRDefault="00E7595E" w:rsidP="00B16546">
            <w:pPr>
              <w:jc w:val="center"/>
              <w:rPr>
                <w:rFonts w:ascii="Arial" w:hAnsi="Arial" w:cs="Arial"/>
                <w:b/>
                <w:bCs/>
                <w:color w:val="000000"/>
                <w:sz w:val="16"/>
                <w:szCs w:val="16"/>
              </w:rPr>
            </w:pPr>
          </w:p>
        </w:tc>
        <w:tc>
          <w:tcPr>
            <w:tcW w:w="1920" w:type="dxa"/>
            <w:gridSpan w:val="4"/>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716"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290"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3"/>
          <w:wAfter w:w="313" w:type="dxa"/>
          <w:trHeight w:val="330"/>
        </w:trPr>
        <w:tc>
          <w:tcPr>
            <w:tcW w:w="13395" w:type="dxa"/>
            <w:gridSpan w:val="29"/>
            <w:tcBorders>
              <w:top w:val="nil"/>
              <w:left w:val="nil"/>
              <w:bottom w:val="nil"/>
              <w:right w:val="nil"/>
            </w:tcBorders>
            <w:shd w:val="clear" w:color="auto" w:fill="auto"/>
            <w:noWrap/>
            <w:vAlign w:val="bottom"/>
            <w:hideMark/>
          </w:tcPr>
          <w:tbl>
            <w:tblPr>
              <w:tblW w:w="13201" w:type="dxa"/>
              <w:tblInd w:w="70" w:type="dxa"/>
              <w:tblCellMar>
                <w:left w:w="70" w:type="dxa"/>
                <w:right w:w="70" w:type="dxa"/>
              </w:tblCellMar>
              <w:tblLook w:val="04A0" w:firstRow="1" w:lastRow="0" w:firstColumn="1" w:lastColumn="0" w:noHBand="0" w:noVBand="1"/>
            </w:tblPr>
            <w:tblGrid>
              <w:gridCol w:w="1759"/>
              <w:gridCol w:w="439"/>
              <w:gridCol w:w="1276"/>
              <w:gridCol w:w="1204"/>
              <w:gridCol w:w="639"/>
              <w:gridCol w:w="70"/>
              <w:gridCol w:w="780"/>
              <w:gridCol w:w="637"/>
              <w:gridCol w:w="781"/>
              <w:gridCol w:w="1418"/>
              <w:gridCol w:w="69"/>
              <w:gridCol w:w="1276"/>
              <w:gridCol w:w="1843"/>
              <w:gridCol w:w="639"/>
              <w:gridCol w:w="211"/>
              <w:gridCol w:w="160"/>
            </w:tblGrid>
            <w:tr w:rsidR="00E7595E" w:rsidRPr="00E7595E" w:rsidTr="00B16546">
              <w:trPr>
                <w:trHeight w:val="300"/>
              </w:trPr>
              <w:tc>
                <w:tcPr>
                  <w:tcW w:w="9072" w:type="dxa"/>
                  <w:gridSpan w:val="11"/>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b/>
                      <w:bCs/>
                      <w:color w:val="000000"/>
                      <w:sz w:val="16"/>
                      <w:szCs w:val="16"/>
                    </w:rPr>
                    <w:t xml:space="preserve">Bem </w:t>
                  </w:r>
                  <w:proofErr w:type="gramStart"/>
                  <w:r w:rsidRPr="00E7595E">
                    <w:rPr>
                      <w:rFonts w:ascii="Arial" w:hAnsi="Arial" w:cs="Arial"/>
                      <w:b/>
                      <w:bCs/>
                      <w:color w:val="000000"/>
                      <w:sz w:val="16"/>
                      <w:szCs w:val="16"/>
                    </w:rPr>
                    <w:t>Público :</w:t>
                  </w:r>
                  <w:proofErr w:type="gramEnd"/>
                  <w:r w:rsidRPr="00E7595E">
                    <w:rPr>
                      <w:rFonts w:ascii="Arial" w:hAnsi="Arial" w:cs="Arial"/>
                      <w:b/>
                      <w:bCs/>
                      <w:color w:val="000000"/>
                      <w:sz w:val="16"/>
                      <w:szCs w:val="16"/>
                    </w:rPr>
                    <w:t xml:space="preserve"> </w:t>
                  </w:r>
                </w:p>
              </w:tc>
              <w:tc>
                <w:tcPr>
                  <w:tcW w:w="1276"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6"/>
                <w:wAfter w:w="4198" w:type="dxa"/>
                <w:trHeight w:val="300"/>
              </w:trPr>
              <w:tc>
                <w:tcPr>
                  <w:tcW w:w="9003" w:type="dxa"/>
                  <w:gridSpan w:val="10"/>
                  <w:shd w:val="clear" w:color="auto" w:fill="auto"/>
                  <w:noWrap/>
                  <w:vAlign w:val="bottom"/>
                  <w:hideMark/>
                </w:tcPr>
                <w:p w:rsidR="00E7595E" w:rsidRPr="00E7595E" w:rsidRDefault="00E7595E" w:rsidP="00B16546">
                  <w:pPr>
                    <w:rPr>
                      <w:rFonts w:ascii="Arial" w:hAnsi="Arial" w:cs="Arial"/>
                      <w:sz w:val="16"/>
                      <w:szCs w:val="16"/>
                    </w:rPr>
                  </w:pPr>
                  <w:proofErr w:type="gramStart"/>
                  <w:r w:rsidRPr="00E7595E">
                    <w:rPr>
                      <w:rFonts w:ascii="Arial" w:hAnsi="Arial" w:cs="Arial"/>
                      <w:b/>
                      <w:bCs/>
                      <w:color w:val="000000"/>
                      <w:sz w:val="16"/>
                      <w:szCs w:val="16"/>
                    </w:rPr>
                    <w:t>Contratante :</w:t>
                  </w:r>
                  <w:proofErr w:type="gramEnd"/>
                  <w:r w:rsidRPr="00E7595E">
                    <w:rPr>
                      <w:rFonts w:ascii="Arial" w:hAnsi="Arial" w:cs="Arial"/>
                      <w:color w:val="000000"/>
                      <w:sz w:val="16"/>
                      <w:szCs w:val="16"/>
                    </w:rPr>
                    <w:t xml:space="preserve"> 00.000.000/0000-00 – Empreiteira </w:t>
                  </w:r>
                  <w:proofErr w:type="spellStart"/>
                  <w:r w:rsidRPr="00E7595E">
                    <w:rPr>
                      <w:rFonts w:ascii="Arial" w:hAnsi="Arial" w:cs="Arial"/>
                      <w:color w:val="000000"/>
                      <w:sz w:val="16"/>
                      <w:szCs w:val="16"/>
                    </w:rPr>
                    <w:t>NoNNONO</w:t>
                  </w:r>
                  <w:proofErr w:type="spellEnd"/>
                  <w:r w:rsidRPr="00E7595E">
                    <w:rPr>
                      <w:rFonts w:ascii="Arial" w:hAnsi="Arial" w:cs="Arial"/>
                      <w:color w:val="000000"/>
                      <w:sz w:val="16"/>
                      <w:szCs w:val="16"/>
                    </w:rPr>
                    <w:t xml:space="preserve"> </w:t>
                  </w:r>
                </w:p>
              </w:tc>
            </w:tr>
            <w:tr w:rsidR="00E7595E" w:rsidRPr="00E7595E" w:rsidTr="00B16546">
              <w:trPr>
                <w:gridAfter w:val="6"/>
                <w:wAfter w:w="4198" w:type="dxa"/>
                <w:trHeight w:val="300"/>
              </w:trPr>
              <w:tc>
                <w:tcPr>
                  <w:tcW w:w="6167" w:type="dxa"/>
                  <w:gridSpan w:val="7"/>
                  <w:tcBorders>
                    <w:right w:val="nil"/>
                  </w:tcBorders>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b/>
                      <w:bCs/>
                      <w:color w:val="000000"/>
                      <w:sz w:val="16"/>
                      <w:szCs w:val="16"/>
                    </w:rPr>
                    <w:t>Contratado:</w:t>
                  </w:r>
                  <w:r w:rsidRPr="00E7595E">
                    <w:rPr>
                      <w:rFonts w:ascii="Arial" w:hAnsi="Arial" w:cs="Arial"/>
                      <w:color w:val="000000"/>
                      <w:sz w:val="16"/>
                      <w:szCs w:val="16"/>
                    </w:rPr>
                    <w:t xml:space="preserve"> Sigla - Órgão</w:t>
                  </w:r>
                </w:p>
              </w:tc>
              <w:tc>
                <w:tcPr>
                  <w:tcW w:w="1418"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18" w:type="dxa"/>
                  <w:vAlign w:val="bottom"/>
                </w:tcPr>
                <w:p w:rsidR="00E7595E" w:rsidRPr="00E7595E" w:rsidRDefault="00E7595E" w:rsidP="00B16546">
                  <w:pPr>
                    <w:rPr>
                      <w:rFonts w:ascii="Arial" w:hAnsi="Arial" w:cs="Arial"/>
                      <w:sz w:val="16"/>
                      <w:szCs w:val="16"/>
                    </w:rPr>
                  </w:pPr>
                </w:p>
              </w:tc>
            </w:tr>
            <w:tr w:rsidR="00E7595E" w:rsidRPr="00E7595E" w:rsidTr="00B16546">
              <w:trPr>
                <w:gridAfter w:val="6"/>
                <w:wAfter w:w="4198" w:type="dxa"/>
                <w:trHeight w:val="300"/>
              </w:trPr>
              <w:tc>
                <w:tcPr>
                  <w:tcW w:w="5317" w:type="dxa"/>
                  <w:gridSpan w:val="5"/>
                  <w:tcBorders>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b/>
                      <w:bCs/>
                      <w:color w:val="000000"/>
                      <w:sz w:val="16"/>
                      <w:szCs w:val="16"/>
                    </w:rPr>
                    <w:t>Valor do Contrato c/ Aditivos (R$):</w:t>
                  </w:r>
                  <w:proofErr w:type="gramStart"/>
                  <w:r w:rsidRPr="00E7595E">
                    <w:rPr>
                      <w:rFonts w:ascii="Arial" w:hAnsi="Arial" w:cs="Arial"/>
                      <w:b/>
                      <w:bCs/>
                      <w:color w:val="000000"/>
                      <w:sz w:val="16"/>
                      <w:szCs w:val="16"/>
                    </w:rPr>
                    <w:t xml:space="preserve"> </w:t>
                  </w:r>
                  <w:r w:rsidRPr="00E7595E">
                    <w:rPr>
                      <w:rFonts w:ascii="Arial" w:hAnsi="Arial" w:cs="Arial"/>
                      <w:color w:val="000000"/>
                      <w:sz w:val="16"/>
                      <w:szCs w:val="16"/>
                    </w:rPr>
                    <w:t xml:space="preserve"> </w:t>
                  </w:r>
                </w:p>
              </w:tc>
              <w:tc>
                <w:tcPr>
                  <w:tcW w:w="850"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roofErr w:type="gramEnd"/>
                </w:p>
              </w:tc>
              <w:tc>
                <w:tcPr>
                  <w:tcW w:w="1418"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18" w:type="dxa"/>
                  <w:vAlign w:val="bottom"/>
                </w:tcPr>
                <w:p w:rsidR="00E7595E" w:rsidRPr="00E7595E" w:rsidRDefault="00E7595E" w:rsidP="00B16546">
                  <w:pPr>
                    <w:rPr>
                      <w:rFonts w:ascii="Arial" w:hAnsi="Arial" w:cs="Arial"/>
                      <w:sz w:val="16"/>
                      <w:szCs w:val="16"/>
                    </w:rPr>
                  </w:pPr>
                </w:p>
              </w:tc>
            </w:tr>
            <w:tr w:rsidR="00E7595E" w:rsidRPr="00E7595E" w:rsidTr="00B16546">
              <w:trPr>
                <w:gridAfter w:val="6"/>
                <w:wAfter w:w="4198" w:type="dxa"/>
                <w:trHeight w:val="300"/>
              </w:trPr>
              <w:tc>
                <w:tcPr>
                  <w:tcW w:w="5317" w:type="dxa"/>
                  <w:gridSpan w:val="5"/>
                  <w:tcBorders>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b/>
                      <w:bCs/>
                      <w:color w:val="000000"/>
                      <w:sz w:val="16"/>
                      <w:szCs w:val="16"/>
                    </w:rPr>
                    <w:t>Período do Contrato:</w:t>
                  </w:r>
                  <w:r w:rsidRPr="00E7595E">
                    <w:rPr>
                      <w:rFonts w:ascii="Arial" w:hAnsi="Arial" w:cs="Arial"/>
                      <w:color w:val="000000"/>
                      <w:sz w:val="16"/>
                      <w:szCs w:val="16"/>
                    </w:rPr>
                    <w:t xml:space="preserve"> __/__/____ a __/__/____</w:t>
                  </w:r>
                </w:p>
              </w:tc>
              <w:tc>
                <w:tcPr>
                  <w:tcW w:w="850"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18"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18" w:type="dxa"/>
                  <w:vAlign w:val="bottom"/>
                </w:tcPr>
                <w:p w:rsidR="00E7595E" w:rsidRPr="00E7595E" w:rsidRDefault="00E7595E" w:rsidP="00B16546">
                  <w:pPr>
                    <w:rPr>
                      <w:rFonts w:ascii="Arial" w:hAnsi="Arial" w:cs="Arial"/>
                      <w:sz w:val="16"/>
                      <w:szCs w:val="16"/>
                    </w:rPr>
                  </w:pPr>
                </w:p>
              </w:tc>
            </w:tr>
            <w:tr w:rsidR="00E7595E" w:rsidRPr="00E7595E" w:rsidTr="00B16546">
              <w:trPr>
                <w:gridAfter w:val="6"/>
                <w:wAfter w:w="4198" w:type="dxa"/>
                <w:trHeight w:val="300"/>
              </w:trPr>
              <w:tc>
                <w:tcPr>
                  <w:tcW w:w="2198" w:type="dxa"/>
                  <w:gridSpan w:val="2"/>
                  <w:tcBorders>
                    <w:right w:val="nil"/>
                  </w:tcBorders>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b/>
                      <w:bCs/>
                      <w:color w:val="000000"/>
                      <w:sz w:val="16"/>
                      <w:szCs w:val="16"/>
                    </w:rPr>
                    <w:t>Dias do Contrato:</w:t>
                  </w:r>
                  <w:proofErr w:type="gramStart"/>
                  <w:r w:rsidRPr="00E7595E">
                    <w:rPr>
                      <w:rFonts w:ascii="Arial" w:hAnsi="Arial" w:cs="Arial"/>
                      <w:color w:val="000000"/>
                      <w:sz w:val="16"/>
                      <w:szCs w:val="16"/>
                    </w:rPr>
                    <w:t xml:space="preserve">  </w:t>
                  </w:r>
                </w:p>
              </w:tc>
              <w:tc>
                <w:tcPr>
                  <w:tcW w:w="1276"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roofErr w:type="gramEnd"/>
                </w:p>
              </w:tc>
              <w:tc>
                <w:tcPr>
                  <w:tcW w:w="1843"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18"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18" w:type="dxa"/>
                  <w:vAlign w:val="bottom"/>
                </w:tcPr>
                <w:p w:rsidR="00E7595E" w:rsidRPr="00E7595E" w:rsidRDefault="00E7595E" w:rsidP="00B16546">
                  <w:pPr>
                    <w:rPr>
                      <w:rFonts w:ascii="Arial" w:hAnsi="Arial" w:cs="Arial"/>
                      <w:sz w:val="16"/>
                      <w:szCs w:val="16"/>
                    </w:rPr>
                  </w:pPr>
                </w:p>
              </w:tc>
            </w:tr>
            <w:tr w:rsidR="00E7595E" w:rsidRPr="00E7595E" w:rsidTr="00B16546">
              <w:trPr>
                <w:gridAfter w:val="6"/>
                <w:wAfter w:w="4198" w:type="dxa"/>
                <w:trHeight w:val="300"/>
              </w:trPr>
              <w:tc>
                <w:tcPr>
                  <w:tcW w:w="2198" w:type="dxa"/>
                  <w:gridSpan w:val="2"/>
                  <w:tcBorders>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43"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18"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18" w:type="dxa"/>
                  <w:vAlign w:val="bottom"/>
                </w:tcPr>
                <w:p w:rsidR="00E7595E" w:rsidRPr="00E7595E" w:rsidRDefault="00E7595E" w:rsidP="00B16546">
                  <w:pPr>
                    <w:rPr>
                      <w:rFonts w:ascii="Arial" w:hAnsi="Arial" w:cs="Arial"/>
                      <w:sz w:val="16"/>
                      <w:szCs w:val="16"/>
                    </w:rPr>
                  </w:pPr>
                </w:p>
              </w:tc>
            </w:tr>
            <w:tr w:rsidR="00E7595E" w:rsidRPr="00E7595E" w:rsidTr="00B16546">
              <w:trPr>
                <w:gridAfter w:val="2"/>
                <w:wAfter w:w="371" w:type="dxa"/>
                <w:trHeight w:val="300"/>
              </w:trPr>
              <w:tc>
                <w:tcPr>
                  <w:tcW w:w="12830" w:type="dxa"/>
                  <w:gridSpan w:val="14"/>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color w:val="000000"/>
                      <w:sz w:val="16"/>
                      <w:szCs w:val="16"/>
                    </w:rPr>
                    <w:t xml:space="preserve">Os abaixo-assinados, sendo um deles responsável pelo contrato e designado pela Portaria de fiscalização nº ___/20XX/___, datada de __/__/____. </w:t>
                  </w:r>
                  <w:proofErr w:type="spellStart"/>
                  <w:proofErr w:type="gramStart"/>
                  <w:r w:rsidRPr="00E7595E">
                    <w:rPr>
                      <w:rFonts w:ascii="Arial" w:hAnsi="Arial" w:cs="Arial"/>
                      <w:color w:val="000000"/>
                      <w:sz w:val="16"/>
                      <w:szCs w:val="16"/>
                    </w:rPr>
                    <w:t>Sr</w:t>
                  </w:r>
                  <w:proofErr w:type="spellEnd"/>
                  <w:r w:rsidRPr="00E7595E">
                    <w:rPr>
                      <w:rFonts w:ascii="Arial" w:hAnsi="Arial" w:cs="Arial"/>
                      <w:color w:val="000000"/>
                      <w:sz w:val="16"/>
                      <w:szCs w:val="16"/>
                    </w:rPr>
                    <w:t>(</w:t>
                  </w:r>
                  <w:proofErr w:type="gramEnd"/>
                  <w:r w:rsidRPr="00E7595E">
                    <w:rPr>
                      <w:rFonts w:ascii="Arial" w:hAnsi="Arial" w:cs="Arial"/>
                      <w:color w:val="000000"/>
                      <w:sz w:val="16"/>
                      <w:szCs w:val="16"/>
                    </w:rPr>
                    <w:t>a). ___________, tendo em vista que o objeto encontra-se concluído, conforme comunicação escrita do contrato e atestam o que segue:</w:t>
                  </w:r>
                </w:p>
              </w:tc>
            </w:tr>
            <w:tr w:rsidR="00E7595E" w:rsidRPr="00E7595E" w:rsidTr="00B16546">
              <w:trPr>
                <w:trHeight w:val="300"/>
              </w:trPr>
              <w:tc>
                <w:tcPr>
                  <w:tcW w:w="13041" w:type="dxa"/>
                  <w:gridSpan w:val="15"/>
                  <w:shd w:val="clear" w:color="auto" w:fill="auto"/>
                  <w:noWrap/>
                  <w:vAlign w:val="bottom"/>
                  <w:hideMark/>
                </w:tcPr>
                <w:p w:rsidR="00E7595E" w:rsidRPr="00E7595E" w:rsidRDefault="00E7595E" w:rsidP="00B1654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2"/>
                <w:wAfter w:w="371" w:type="dxa"/>
                <w:trHeight w:val="300"/>
              </w:trPr>
              <w:tc>
                <w:tcPr>
                  <w:tcW w:w="12830" w:type="dxa"/>
                  <w:gridSpan w:val="14"/>
                  <w:shd w:val="clear" w:color="auto" w:fill="auto"/>
                  <w:noWrap/>
                  <w:vAlign w:val="bottom"/>
                  <w:hideMark/>
                </w:tcPr>
                <w:p w:rsidR="00E7595E" w:rsidRPr="00E7595E" w:rsidRDefault="00E7595E" w:rsidP="00B16546">
                  <w:pPr>
                    <w:numPr>
                      <w:ilvl w:val="0"/>
                      <w:numId w:val="1"/>
                    </w:numPr>
                    <w:rPr>
                      <w:rFonts w:ascii="Arial" w:hAnsi="Arial" w:cs="Arial"/>
                      <w:color w:val="000000"/>
                      <w:sz w:val="16"/>
                      <w:szCs w:val="16"/>
                    </w:rPr>
                  </w:pPr>
                  <w:r w:rsidRPr="00E7595E">
                    <w:rPr>
                      <w:rFonts w:ascii="Arial" w:hAnsi="Arial" w:cs="Arial"/>
                      <w:color w:val="000000"/>
                      <w:sz w:val="16"/>
                      <w:szCs w:val="16"/>
                    </w:rPr>
                    <w:t>Que a análise realizada comprovou a conclusão do objeto de acordo com os termos contratuais.</w:t>
                  </w:r>
                </w:p>
                <w:p w:rsidR="00E7595E" w:rsidRPr="00E7595E" w:rsidRDefault="00E7595E" w:rsidP="00B16546">
                  <w:pPr>
                    <w:numPr>
                      <w:ilvl w:val="0"/>
                      <w:numId w:val="1"/>
                    </w:numPr>
                    <w:rPr>
                      <w:rFonts w:ascii="Arial" w:hAnsi="Arial" w:cs="Arial"/>
                      <w:color w:val="000000"/>
                      <w:sz w:val="16"/>
                      <w:szCs w:val="16"/>
                    </w:rPr>
                  </w:pPr>
                  <w:r w:rsidRPr="00E7595E">
                    <w:rPr>
                      <w:rFonts w:ascii="Arial" w:hAnsi="Arial" w:cs="Arial"/>
                      <w:color w:val="000000"/>
                      <w:sz w:val="16"/>
                      <w:szCs w:val="16"/>
                    </w:rPr>
                    <w:t>Que houve o fornecimento (quando for o caso) dos documentos: Certificado de aprovação de instalações e dos equipamentos por parte dos Órgãos de fiscalização; Cerificados de garantia de equipamentos e instalações e Manuais de Operação e Manutenção das Máquinas, Equipamentos e Instalações;</w:t>
                  </w:r>
                </w:p>
                <w:p w:rsidR="00E7595E" w:rsidRPr="00E7595E" w:rsidRDefault="00E7595E" w:rsidP="00B16546">
                  <w:pPr>
                    <w:numPr>
                      <w:ilvl w:val="0"/>
                      <w:numId w:val="1"/>
                    </w:numPr>
                    <w:rPr>
                      <w:rFonts w:ascii="Arial" w:hAnsi="Arial" w:cs="Arial"/>
                      <w:color w:val="000000"/>
                      <w:sz w:val="16"/>
                      <w:szCs w:val="16"/>
                    </w:rPr>
                  </w:pPr>
                  <w:r w:rsidRPr="00E7595E">
                    <w:rPr>
                      <w:rFonts w:ascii="Arial" w:hAnsi="Arial" w:cs="Arial"/>
                      <w:color w:val="000000"/>
                      <w:sz w:val="16"/>
                      <w:szCs w:val="16"/>
                    </w:rPr>
                    <w:t xml:space="preserve">Que, face ao exposto, concluem pela aceitação provisória, iniciando-se a contagem do prazo de 90 (noventa) dias para emissão do Termo de Recebimento Definitivo; </w:t>
                  </w:r>
                </w:p>
                <w:p w:rsidR="00E7595E" w:rsidRPr="00E7595E" w:rsidRDefault="00E7595E" w:rsidP="00B16546">
                  <w:pPr>
                    <w:rPr>
                      <w:rFonts w:ascii="Arial" w:hAnsi="Arial" w:cs="Arial"/>
                      <w:sz w:val="16"/>
                      <w:szCs w:val="16"/>
                    </w:rPr>
                  </w:pPr>
                </w:p>
              </w:tc>
            </w:tr>
            <w:tr w:rsidR="00E7595E" w:rsidRPr="00E7595E" w:rsidTr="00B16546">
              <w:trPr>
                <w:trHeight w:val="300"/>
              </w:trPr>
              <w:tc>
                <w:tcPr>
                  <w:tcW w:w="9072" w:type="dxa"/>
                  <w:gridSpan w:val="11"/>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color w:val="000000"/>
                      <w:sz w:val="16"/>
                      <w:szCs w:val="16"/>
                    </w:rPr>
                    <w:t xml:space="preserve">Município, _ de ______ </w:t>
                  </w:r>
                  <w:proofErr w:type="spellStart"/>
                  <w:r w:rsidRPr="00E7595E">
                    <w:rPr>
                      <w:rFonts w:ascii="Arial" w:hAnsi="Arial" w:cs="Arial"/>
                      <w:color w:val="000000"/>
                      <w:sz w:val="16"/>
                      <w:szCs w:val="16"/>
                    </w:rPr>
                    <w:t>de</w:t>
                  </w:r>
                  <w:proofErr w:type="spellEnd"/>
                  <w:r w:rsidRPr="00E7595E">
                    <w:rPr>
                      <w:rFonts w:ascii="Arial" w:hAnsi="Arial" w:cs="Arial"/>
                      <w:color w:val="000000"/>
                      <w:sz w:val="16"/>
                      <w:szCs w:val="16"/>
                    </w:rPr>
                    <w:t xml:space="preserve"> ____.</w:t>
                  </w:r>
                </w:p>
              </w:tc>
              <w:tc>
                <w:tcPr>
                  <w:tcW w:w="1276"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trHeight w:val="300"/>
              </w:trPr>
              <w:tc>
                <w:tcPr>
                  <w:tcW w:w="1759"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919"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709"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17"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26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43"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trHeight w:val="300"/>
              </w:trPr>
              <w:tc>
                <w:tcPr>
                  <w:tcW w:w="1759"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 xml:space="preserve">Profissionais:                                 </w:t>
                  </w:r>
                </w:p>
              </w:tc>
              <w:tc>
                <w:tcPr>
                  <w:tcW w:w="2919" w:type="dxa"/>
                  <w:gridSpan w:val="3"/>
                  <w:tcBorders>
                    <w:top w:val="nil"/>
                    <w:left w:val="nil"/>
                    <w:bottom w:val="single" w:sz="4" w:space="0" w:color="auto"/>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 </w:t>
                  </w:r>
                </w:p>
              </w:tc>
              <w:tc>
                <w:tcPr>
                  <w:tcW w:w="709"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417"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268" w:type="dxa"/>
                  <w:gridSpan w:val="3"/>
                  <w:tcBorders>
                    <w:top w:val="nil"/>
                    <w:left w:val="nil"/>
                    <w:bottom w:val="single" w:sz="4" w:space="0" w:color="auto"/>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 </w:t>
                  </w:r>
                </w:p>
              </w:tc>
              <w:tc>
                <w:tcPr>
                  <w:tcW w:w="1276"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trHeight w:val="300"/>
              </w:trPr>
              <w:tc>
                <w:tcPr>
                  <w:tcW w:w="1759"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919"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_______________</w:t>
                  </w:r>
                </w:p>
              </w:tc>
              <w:tc>
                <w:tcPr>
                  <w:tcW w:w="709"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417"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26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___________________</w:t>
                  </w:r>
                </w:p>
              </w:tc>
              <w:tc>
                <w:tcPr>
                  <w:tcW w:w="1276"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843"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0"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trHeight w:val="300"/>
              </w:trPr>
              <w:tc>
                <w:tcPr>
                  <w:tcW w:w="1759"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919"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Engenheiro Fiscal</w:t>
                  </w:r>
                </w:p>
              </w:tc>
              <w:tc>
                <w:tcPr>
                  <w:tcW w:w="709"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417"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3544" w:type="dxa"/>
                  <w:gridSpan w:val="4"/>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Engenheiro da Contratada</w:t>
                  </w:r>
                </w:p>
              </w:tc>
              <w:tc>
                <w:tcPr>
                  <w:tcW w:w="1843"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850"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60" w:type="dxa"/>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bl>
          <w:p w:rsidR="00E7595E" w:rsidRPr="00E7595E" w:rsidRDefault="00E7595E" w:rsidP="00B16546">
            <w:pPr>
              <w:rPr>
                <w:rFonts w:ascii="Arial" w:hAnsi="Arial" w:cs="Arial"/>
                <w:b/>
                <w:sz w:val="16"/>
                <w:szCs w:val="16"/>
              </w:rPr>
            </w:pPr>
          </w:p>
          <w:p w:rsidR="00E7595E" w:rsidRPr="00E7595E" w:rsidRDefault="00E7595E" w:rsidP="00B16546">
            <w:pPr>
              <w:jc w:val="center"/>
              <w:rPr>
                <w:rFonts w:ascii="Arial" w:hAnsi="Arial" w:cs="Arial"/>
                <w:b/>
                <w:bCs/>
                <w:color w:val="000000"/>
                <w:sz w:val="16"/>
                <w:szCs w:val="16"/>
                <w:u w:val="single"/>
              </w:rPr>
            </w:pPr>
            <w:r w:rsidRPr="00E7595E">
              <w:rPr>
                <w:rFonts w:ascii="Arial" w:hAnsi="Arial" w:cs="Arial"/>
                <w:b/>
                <w:bCs/>
                <w:color w:val="000000"/>
                <w:sz w:val="16"/>
                <w:szCs w:val="16"/>
                <w:u w:val="single"/>
              </w:rPr>
              <w:t>Quitação dos Quantitativos Remanescentes de Medição</w:t>
            </w:r>
          </w:p>
        </w:tc>
      </w:tr>
      <w:tr w:rsidR="00E7595E" w:rsidRPr="00E7595E" w:rsidTr="00B16546">
        <w:trPr>
          <w:gridAfter w:val="3"/>
          <w:wAfter w:w="313" w:type="dxa"/>
          <w:trHeight w:val="210"/>
        </w:trPr>
        <w:tc>
          <w:tcPr>
            <w:tcW w:w="1847" w:type="dxa"/>
            <w:gridSpan w:val="2"/>
            <w:tcBorders>
              <w:top w:val="nil"/>
              <w:left w:val="nil"/>
              <w:right w:val="nil"/>
            </w:tcBorders>
            <w:shd w:val="clear" w:color="auto" w:fill="auto"/>
            <w:noWrap/>
            <w:vAlign w:val="bottom"/>
            <w:hideMark/>
          </w:tcPr>
          <w:p w:rsidR="00E7595E" w:rsidRPr="00E7595E" w:rsidRDefault="00E7595E" w:rsidP="00B16546">
            <w:pPr>
              <w:jc w:val="center"/>
              <w:rPr>
                <w:rFonts w:ascii="Arial" w:hAnsi="Arial" w:cs="Arial"/>
                <w:b/>
                <w:bCs/>
                <w:color w:val="000000"/>
                <w:sz w:val="16"/>
                <w:szCs w:val="16"/>
                <w:u w:val="single"/>
              </w:rPr>
            </w:pPr>
          </w:p>
        </w:tc>
        <w:tc>
          <w:tcPr>
            <w:tcW w:w="1920" w:type="dxa"/>
            <w:gridSpan w:val="4"/>
            <w:tcBorders>
              <w:top w:val="nil"/>
              <w:left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716" w:type="dxa"/>
            <w:gridSpan w:val="3"/>
            <w:tcBorders>
              <w:top w:val="nil"/>
              <w:left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1" w:type="dxa"/>
            <w:gridSpan w:val="3"/>
            <w:tcBorders>
              <w:top w:val="nil"/>
              <w:left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290" w:type="dxa"/>
            <w:gridSpan w:val="5"/>
            <w:tcBorders>
              <w:top w:val="nil"/>
              <w:left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184"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4"/>
          <w:wAfter w:w="455" w:type="dxa"/>
          <w:trHeight w:val="300"/>
        </w:trPr>
        <w:tc>
          <w:tcPr>
            <w:tcW w:w="5914" w:type="dxa"/>
            <w:gridSpan w:val="12"/>
            <w:shd w:val="clear" w:color="auto" w:fill="auto"/>
            <w:noWrap/>
            <w:vAlign w:val="bottom"/>
            <w:hideMark/>
          </w:tcPr>
          <w:p w:rsidR="00E7595E" w:rsidRPr="00E7595E" w:rsidRDefault="00E7595E" w:rsidP="00B16546">
            <w:pPr>
              <w:rPr>
                <w:rFonts w:ascii="Arial" w:hAnsi="Arial" w:cs="Arial"/>
                <w:sz w:val="16"/>
                <w:szCs w:val="16"/>
              </w:rPr>
            </w:pPr>
            <w:proofErr w:type="gramStart"/>
            <w:r w:rsidRPr="00E7595E">
              <w:rPr>
                <w:rFonts w:ascii="Arial" w:hAnsi="Arial" w:cs="Arial"/>
                <w:b/>
                <w:bCs/>
                <w:color w:val="000000"/>
                <w:sz w:val="16"/>
                <w:szCs w:val="16"/>
              </w:rPr>
              <w:t>Contrato :</w:t>
            </w:r>
            <w:proofErr w:type="gramEnd"/>
            <w:r w:rsidRPr="00E7595E">
              <w:rPr>
                <w:rFonts w:ascii="Arial" w:hAnsi="Arial" w:cs="Arial"/>
                <w:color w:val="000000"/>
                <w:sz w:val="16"/>
                <w:szCs w:val="16"/>
              </w:rPr>
              <w:t xml:space="preserve"> </w:t>
            </w:r>
          </w:p>
        </w:tc>
        <w:tc>
          <w:tcPr>
            <w:tcW w:w="2290" w:type="dxa"/>
            <w:gridSpan w:val="5"/>
            <w:tcBorders>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042"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4"/>
          <w:wAfter w:w="455" w:type="dxa"/>
          <w:trHeight w:val="300"/>
        </w:trPr>
        <w:tc>
          <w:tcPr>
            <w:tcW w:w="8204" w:type="dxa"/>
            <w:gridSpan w:val="17"/>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b/>
                <w:bCs/>
                <w:color w:val="000000"/>
                <w:sz w:val="16"/>
                <w:szCs w:val="16"/>
              </w:rPr>
              <w:t xml:space="preserve">Bem </w:t>
            </w:r>
            <w:proofErr w:type="gramStart"/>
            <w:r w:rsidRPr="00E7595E">
              <w:rPr>
                <w:rFonts w:ascii="Arial" w:hAnsi="Arial" w:cs="Arial"/>
                <w:b/>
                <w:bCs/>
                <w:color w:val="000000"/>
                <w:sz w:val="16"/>
                <w:szCs w:val="16"/>
              </w:rPr>
              <w:t>Público :</w:t>
            </w:r>
            <w:proofErr w:type="gramEnd"/>
            <w:r w:rsidRPr="00E7595E">
              <w:rPr>
                <w:rFonts w:ascii="Arial" w:hAnsi="Arial" w:cs="Arial"/>
                <w:b/>
                <w:bCs/>
                <w:color w:val="000000"/>
                <w:sz w:val="16"/>
                <w:szCs w:val="16"/>
              </w:rPr>
              <w:t xml:space="preserve"> </w:t>
            </w: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042"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4"/>
          <w:wAfter w:w="455" w:type="dxa"/>
          <w:trHeight w:val="300"/>
        </w:trPr>
        <w:tc>
          <w:tcPr>
            <w:tcW w:w="5914" w:type="dxa"/>
            <w:gridSpan w:val="12"/>
            <w:shd w:val="clear" w:color="auto" w:fill="auto"/>
            <w:noWrap/>
            <w:vAlign w:val="bottom"/>
            <w:hideMark/>
          </w:tcPr>
          <w:p w:rsidR="00E7595E" w:rsidRPr="00E7595E" w:rsidRDefault="00E7595E" w:rsidP="00B16546">
            <w:pPr>
              <w:rPr>
                <w:rFonts w:ascii="Arial" w:hAnsi="Arial" w:cs="Arial"/>
                <w:sz w:val="16"/>
                <w:szCs w:val="16"/>
              </w:rPr>
            </w:pPr>
            <w:proofErr w:type="gramStart"/>
            <w:r w:rsidRPr="00E7595E">
              <w:rPr>
                <w:rFonts w:ascii="Arial" w:hAnsi="Arial" w:cs="Arial"/>
                <w:b/>
                <w:bCs/>
                <w:color w:val="000000"/>
                <w:sz w:val="16"/>
                <w:szCs w:val="16"/>
              </w:rPr>
              <w:t>Contratante :</w:t>
            </w:r>
            <w:proofErr w:type="gramEnd"/>
            <w:r w:rsidRPr="00E7595E">
              <w:rPr>
                <w:rFonts w:ascii="Arial" w:hAnsi="Arial" w:cs="Arial"/>
                <w:color w:val="000000"/>
                <w:sz w:val="16"/>
                <w:szCs w:val="16"/>
              </w:rPr>
              <w:t xml:space="preserve"> 00.000.000/0000-00 – Empreiteira </w:t>
            </w:r>
            <w:proofErr w:type="spellStart"/>
            <w:r w:rsidRPr="00E7595E">
              <w:rPr>
                <w:rFonts w:ascii="Arial" w:hAnsi="Arial" w:cs="Arial"/>
                <w:color w:val="000000"/>
                <w:sz w:val="16"/>
                <w:szCs w:val="16"/>
              </w:rPr>
              <w:t>NoNNONO</w:t>
            </w:r>
            <w:proofErr w:type="spellEnd"/>
            <w:r w:rsidRPr="00E7595E">
              <w:rPr>
                <w:rFonts w:ascii="Arial" w:hAnsi="Arial" w:cs="Arial"/>
                <w:color w:val="000000"/>
                <w:sz w:val="16"/>
                <w:szCs w:val="16"/>
              </w:rPr>
              <w:t xml:space="preserve"> </w:t>
            </w:r>
          </w:p>
        </w:tc>
        <w:tc>
          <w:tcPr>
            <w:tcW w:w="2290" w:type="dxa"/>
            <w:gridSpan w:val="5"/>
            <w:tcBorders>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042"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1"/>
          <w:wAfter w:w="65" w:type="dxa"/>
          <w:trHeight w:val="300"/>
        </w:trPr>
        <w:tc>
          <w:tcPr>
            <w:tcW w:w="5914" w:type="dxa"/>
            <w:gridSpan w:val="12"/>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b/>
                <w:bCs/>
                <w:color w:val="000000"/>
                <w:sz w:val="16"/>
                <w:szCs w:val="16"/>
              </w:rPr>
              <w:lastRenderedPageBreak/>
              <w:t>Contratado:</w:t>
            </w:r>
            <w:r w:rsidRPr="00E7595E">
              <w:rPr>
                <w:rFonts w:ascii="Arial" w:hAnsi="Arial" w:cs="Arial"/>
                <w:color w:val="000000"/>
                <w:sz w:val="16"/>
                <w:szCs w:val="16"/>
              </w:rPr>
              <w:t xml:space="preserve"> Sigla - Órgão</w:t>
            </w:r>
          </w:p>
        </w:tc>
        <w:tc>
          <w:tcPr>
            <w:tcW w:w="2290" w:type="dxa"/>
            <w:gridSpan w:val="5"/>
            <w:tcBorders>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1"/>
          <w:wAfter w:w="65" w:type="dxa"/>
          <w:trHeight w:val="300"/>
        </w:trPr>
        <w:tc>
          <w:tcPr>
            <w:tcW w:w="5914" w:type="dxa"/>
            <w:gridSpan w:val="12"/>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b/>
                <w:bCs/>
                <w:color w:val="000000"/>
                <w:sz w:val="16"/>
                <w:szCs w:val="16"/>
              </w:rPr>
              <w:t>Valor do Contrato c/ Aditivos (R$):</w:t>
            </w:r>
            <w:proofErr w:type="gramStart"/>
            <w:r w:rsidRPr="00E7595E">
              <w:rPr>
                <w:rFonts w:ascii="Arial" w:hAnsi="Arial" w:cs="Arial"/>
                <w:b/>
                <w:bCs/>
                <w:color w:val="000000"/>
                <w:sz w:val="16"/>
                <w:szCs w:val="16"/>
              </w:rPr>
              <w:t xml:space="preserve"> </w:t>
            </w:r>
            <w:r w:rsidRPr="00E7595E">
              <w:rPr>
                <w:rFonts w:ascii="Arial" w:hAnsi="Arial" w:cs="Arial"/>
                <w:color w:val="000000"/>
                <w:sz w:val="16"/>
                <w:szCs w:val="16"/>
              </w:rPr>
              <w:t xml:space="preserve"> </w:t>
            </w:r>
          </w:p>
        </w:tc>
        <w:tc>
          <w:tcPr>
            <w:tcW w:w="2290" w:type="dxa"/>
            <w:gridSpan w:val="5"/>
            <w:tcBorders>
              <w:right w:val="nil"/>
            </w:tcBorders>
            <w:shd w:val="clear" w:color="auto" w:fill="auto"/>
            <w:noWrap/>
            <w:vAlign w:val="bottom"/>
            <w:hideMark/>
          </w:tcPr>
          <w:p w:rsidR="00E7595E" w:rsidRPr="00E7595E" w:rsidRDefault="00E7595E" w:rsidP="00B16546">
            <w:pPr>
              <w:rPr>
                <w:rFonts w:ascii="Arial" w:hAnsi="Arial" w:cs="Arial"/>
                <w:sz w:val="16"/>
                <w:szCs w:val="16"/>
              </w:rPr>
            </w:pPr>
            <w:proofErr w:type="gramEnd"/>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1"/>
          <w:wAfter w:w="65" w:type="dxa"/>
          <w:trHeight w:val="300"/>
        </w:trPr>
        <w:tc>
          <w:tcPr>
            <w:tcW w:w="5914" w:type="dxa"/>
            <w:gridSpan w:val="12"/>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b/>
                <w:bCs/>
                <w:color w:val="000000"/>
                <w:sz w:val="16"/>
                <w:szCs w:val="16"/>
              </w:rPr>
              <w:t>Período do Contrato:</w:t>
            </w:r>
            <w:r w:rsidRPr="00E7595E">
              <w:rPr>
                <w:rFonts w:ascii="Arial" w:hAnsi="Arial" w:cs="Arial"/>
                <w:color w:val="000000"/>
                <w:sz w:val="16"/>
                <w:szCs w:val="16"/>
              </w:rPr>
              <w:t xml:space="preserve"> __/__/____ a __/__/____</w:t>
            </w:r>
          </w:p>
        </w:tc>
        <w:tc>
          <w:tcPr>
            <w:tcW w:w="2290" w:type="dxa"/>
            <w:gridSpan w:val="5"/>
            <w:tcBorders>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1"/>
          <w:wAfter w:w="65" w:type="dxa"/>
          <w:trHeight w:val="300"/>
        </w:trPr>
        <w:tc>
          <w:tcPr>
            <w:tcW w:w="5914" w:type="dxa"/>
            <w:gridSpan w:val="12"/>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b/>
                <w:bCs/>
                <w:color w:val="000000"/>
                <w:sz w:val="16"/>
                <w:szCs w:val="16"/>
              </w:rPr>
              <w:t>Dias do Contrato:</w:t>
            </w:r>
            <w:r w:rsidRPr="00E7595E">
              <w:rPr>
                <w:rFonts w:ascii="Arial" w:hAnsi="Arial" w:cs="Arial"/>
                <w:color w:val="000000"/>
                <w:sz w:val="16"/>
                <w:szCs w:val="16"/>
              </w:rPr>
              <w:t xml:space="preserve"> </w:t>
            </w:r>
          </w:p>
        </w:tc>
        <w:tc>
          <w:tcPr>
            <w:tcW w:w="2290" w:type="dxa"/>
            <w:gridSpan w:val="5"/>
            <w:tcBorders>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1"/>
          <w:wAfter w:w="65" w:type="dxa"/>
          <w:trHeight w:val="300"/>
        </w:trPr>
        <w:tc>
          <w:tcPr>
            <w:tcW w:w="13643" w:type="dxa"/>
            <w:gridSpan w:val="31"/>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color w:val="000000"/>
                <w:sz w:val="16"/>
                <w:szCs w:val="16"/>
              </w:rPr>
              <w:t xml:space="preserve">Os abaixo-assinados, sendo um deles responsável pelo contrato e designado pela Portaria de fiscalização nº ___/20XX/___, datada de __/__/____. </w:t>
            </w:r>
            <w:proofErr w:type="spellStart"/>
            <w:proofErr w:type="gramStart"/>
            <w:r w:rsidRPr="00E7595E">
              <w:rPr>
                <w:rFonts w:ascii="Arial" w:hAnsi="Arial" w:cs="Arial"/>
                <w:color w:val="000000"/>
                <w:sz w:val="16"/>
                <w:szCs w:val="16"/>
              </w:rPr>
              <w:t>Sr</w:t>
            </w:r>
            <w:proofErr w:type="spellEnd"/>
            <w:r w:rsidRPr="00E7595E">
              <w:rPr>
                <w:rFonts w:ascii="Arial" w:hAnsi="Arial" w:cs="Arial"/>
                <w:color w:val="000000"/>
                <w:sz w:val="16"/>
                <w:szCs w:val="16"/>
              </w:rPr>
              <w:t>(</w:t>
            </w:r>
            <w:proofErr w:type="gramEnd"/>
            <w:r w:rsidRPr="00E7595E">
              <w:rPr>
                <w:rFonts w:ascii="Arial" w:hAnsi="Arial" w:cs="Arial"/>
                <w:color w:val="000000"/>
                <w:sz w:val="16"/>
                <w:szCs w:val="16"/>
              </w:rPr>
              <w:t>a). ___________, tendo em vista que o objeto encontra-se concluído, conforme comunicação escrita do contrato e atestam o que segue:</w:t>
            </w:r>
          </w:p>
        </w:tc>
      </w:tr>
      <w:tr w:rsidR="00E7595E" w:rsidRPr="00E7595E" w:rsidTr="00B16546">
        <w:trPr>
          <w:gridAfter w:val="1"/>
          <w:wAfter w:w="65" w:type="dxa"/>
          <w:trHeight w:val="300"/>
        </w:trPr>
        <w:tc>
          <w:tcPr>
            <w:tcW w:w="13643" w:type="dxa"/>
            <w:gridSpan w:val="31"/>
            <w:shd w:val="clear" w:color="auto" w:fill="auto"/>
            <w:noWrap/>
            <w:vAlign w:val="bottom"/>
            <w:hideMark/>
          </w:tcPr>
          <w:p w:rsidR="00E7595E" w:rsidRPr="00E7595E" w:rsidRDefault="00E7595E" w:rsidP="00B16546">
            <w:pPr>
              <w:rPr>
                <w:rFonts w:ascii="Arial" w:hAnsi="Arial" w:cs="Arial"/>
                <w:sz w:val="16"/>
                <w:szCs w:val="16"/>
              </w:rPr>
            </w:pPr>
            <w:r w:rsidRPr="00E7595E">
              <w:rPr>
                <w:rFonts w:ascii="Arial" w:hAnsi="Arial" w:cs="Arial"/>
                <w:color w:val="000000"/>
                <w:sz w:val="16"/>
                <w:szCs w:val="16"/>
              </w:rPr>
              <w:t>1. Que dos quantitativos constantes abaixo, não houve medição. Por consequência, inexiste direito a pagamento.  Por esta razão a contratada atesta plena quitação destes quantitativos e valores.</w:t>
            </w:r>
          </w:p>
        </w:tc>
      </w:tr>
      <w:tr w:rsidR="00E7595E" w:rsidRPr="00E7595E" w:rsidTr="00B16546">
        <w:trPr>
          <w:gridAfter w:val="1"/>
          <w:wAfter w:w="65" w:type="dxa"/>
          <w:trHeight w:val="300"/>
        </w:trPr>
        <w:tc>
          <w:tcPr>
            <w:tcW w:w="1847" w:type="dxa"/>
            <w:gridSpan w:val="2"/>
            <w:shd w:val="clear" w:color="auto" w:fill="auto"/>
            <w:noWrap/>
            <w:vAlign w:val="bottom"/>
            <w:hideMark/>
          </w:tcPr>
          <w:p w:rsidR="00E7595E" w:rsidRPr="00E7595E" w:rsidRDefault="00E7595E" w:rsidP="00B16546">
            <w:pPr>
              <w:rPr>
                <w:rFonts w:ascii="Arial" w:hAnsi="Arial" w:cs="Arial"/>
                <w:color w:val="000000"/>
                <w:sz w:val="16"/>
                <w:szCs w:val="16"/>
              </w:rPr>
            </w:pPr>
            <w:proofErr w:type="gramStart"/>
            <w:r w:rsidRPr="00E7595E">
              <w:rPr>
                <w:rFonts w:ascii="Arial" w:hAnsi="Arial" w:cs="Arial"/>
                <w:color w:val="000000"/>
                <w:sz w:val="16"/>
                <w:szCs w:val="16"/>
              </w:rPr>
              <w:t>Obra :</w:t>
            </w:r>
            <w:proofErr w:type="gramEnd"/>
            <w:r w:rsidRPr="00E7595E">
              <w:rPr>
                <w:rFonts w:ascii="Arial" w:hAnsi="Arial" w:cs="Arial"/>
                <w:color w:val="000000"/>
                <w:sz w:val="16"/>
                <w:szCs w:val="16"/>
              </w:rPr>
              <w:t xml:space="preserve"> </w:t>
            </w:r>
          </w:p>
        </w:tc>
        <w:tc>
          <w:tcPr>
            <w:tcW w:w="1920" w:type="dxa"/>
            <w:gridSpan w:val="4"/>
            <w:shd w:val="clear" w:color="auto" w:fill="auto"/>
            <w:noWrap/>
            <w:vAlign w:val="bottom"/>
            <w:hideMark/>
          </w:tcPr>
          <w:p w:rsidR="00E7595E" w:rsidRPr="00E7595E" w:rsidRDefault="00E7595E" w:rsidP="00B16546">
            <w:pPr>
              <w:rPr>
                <w:rFonts w:ascii="Arial" w:hAnsi="Arial" w:cs="Arial"/>
                <w:color w:val="000000"/>
                <w:sz w:val="16"/>
                <w:szCs w:val="16"/>
              </w:rPr>
            </w:pPr>
          </w:p>
        </w:tc>
        <w:tc>
          <w:tcPr>
            <w:tcW w:w="716" w:type="dxa"/>
            <w:gridSpan w:val="3"/>
            <w:shd w:val="clear" w:color="auto" w:fill="auto"/>
            <w:noWrap/>
            <w:vAlign w:val="bottom"/>
            <w:hideMark/>
          </w:tcPr>
          <w:p w:rsidR="00E7595E" w:rsidRPr="00E7595E" w:rsidRDefault="00E7595E" w:rsidP="00B16546">
            <w:pPr>
              <w:rPr>
                <w:rFonts w:ascii="Arial" w:hAnsi="Arial" w:cs="Arial"/>
                <w:sz w:val="16"/>
                <w:szCs w:val="16"/>
              </w:rPr>
            </w:pPr>
          </w:p>
        </w:tc>
        <w:tc>
          <w:tcPr>
            <w:tcW w:w="1431" w:type="dxa"/>
            <w:gridSpan w:val="3"/>
            <w:shd w:val="clear" w:color="auto" w:fill="auto"/>
            <w:noWrap/>
            <w:vAlign w:val="bottom"/>
            <w:hideMark/>
          </w:tcPr>
          <w:p w:rsidR="00E7595E" w:rsidRPr="00E7595E" w:rsidRDefault="00E7595E" w:rsidP="00B16546">
            <w:pPr>
              <w:rPr>
                <w:rFonts w:ascii="Arial" w:hAnsi="Arial" w:cs="Arial"/>
                <w:sz w:val="16"/>
                <w:szCs w:val="16"/>
              </w:rPr>
            </w:pPr>
          </w:p>
        </w:tc>
        <w:tc>
          <w:tcPr>
            <w:tcW w:w="2290" w:type="dxa"/>
            <w:gridSpan w:val="5"/>
            <w:tcBorders>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1"/>
          <w:wAfter w:w="65" w:type="dxa"/>
          <w:trHeight w:val="300"/>
        </w:trPr>
        <w:tc>
          <w:tcPr>
            <w:tcW w:w="1847" w:type="dxa"/>
            <w:gridSpan w:val="2"/>
            <w:tcBorders>
              <w:bottom w:val="single" w:sz="4" w:space="0" w:color="auto"/>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 xml:space="preserve">Grupo de Serviço: </w:t>
            </w:r>
          </w:p>
        </w:tc>
        <w:tc>
          <w:tcPr>
            <w:tcW w:w="1920" w:type="dxa"/>
            <w:gridSpan w:val="4"/>
            <w:tcBorders>
              <w:bottom w:val="single" w:sz="4" w:space="0" w:color="auto"/>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____ – _____</w:t>
            </w:r>
          </w:p>
        </w:tc>
        <w:tc>
          <w:tcPr>
            <w:tcW w:w="716" w:type="dxa"/>
            <w:gridSpan w:val="3"/>
            <w:tcBorders>
              <w:bottom w:val="single" w:sz="4" w:space="0" w:color="auto"/>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431" w:type="dxa"/>
            <w:gridSpan w:val="3"/>
            <w:tcBorders>
              <w:bottom w:val="single" w:sz="4" w:space="0" w:color="auto"/>
            </w:tcBorders>
            <w:shd w:val="clear" w:color="auto" w:fill="auto"/>
            <w:noWrap/>
            <w:vAlign w:val="bottom"/>
            <w:hideMark/>
          </w:tcPr>
          <w:p w:rsidR="00E7595E" w:rsidRPr="00E7595E" w:rsidRDefault="00E7595E" w:rsidP="00B16546">
            <w:pPr>
              <w:rPr>
                <w:rFonts w:ascii="Arial" w:hAnsi="Arial" w:cs="Arial"/>
                <w:sz w:val="16"/>
                <w:szCs w:val="16"/>
              </w:rPr>
            </w:pPr>
          </w:p>
        </w:tc>
        <w:tc>
          <w:tcPr>
            <w:tcW w:w="2290" w:type="dxa"/>
            <w:gridSpan w:val="5"/>
            <w:tcBorders>
              <w:bottom w:val="single" w:sz="4" w:space="0" w:color="auto"/>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single" w:sz="4" w:space="0" w:color="auto"/>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1"/>
          <w:wAfter w:w="65" w:type="dxa"/>
          <w:trHeight w:val="405"/>
        </w:trPr>
        <w:tc>
          <w:tcPr>
            <w:tcW w:w="1847"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Código</w:t>
            </w:r>
          </w:p>
        </w:tc>
        <w:tc>
          <w:tcPr>
            <w:tcW w:w="1920" w:type="dxa"/>
            <w:gridSpan w:val="4"/>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Serviço</w:t>
            </w:r>
          </w:p>
        </w:tc>
        <w:tc>
          <w:tcPr>
            <w:tcW w:w="716" w:type="dxa"/>
            <w:gridSpan w:val="3"/>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rPr>
                <w:rFonts w:ascii="Arial" w:hAnsi="Arial" w:cs="Arial"/>
                <w:color w:val="000000"/>
                <w:sz w:val="16"/>
                <w:szCs w:val="16"/>
              </w:rPr>
            </w:pPr>
            <w:proofErr w:type="spellStart"/>
            <w:r w:rsidRPr="00E7595E">
              <w:rPr>
                <w:rFonts w:ascii="Arial" w:hAnsi="Arial" w:cs="Arial"/>
                <w:color w:val="000000"/>
                <w:sz w:val="16"/>
                <w:szCs w:val="16"/>
              </w:rPr>
              <w:t>Unid</w:t>
            </w:r>
            <w:proofErr w:type="spellEnd"/>
          </w:p>
        </w:tc>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jc w:val="center"/>
              <w:rPr>
                <w:rFonts w:ascii="Arial" w:hAnsi="Arial" w:cs="Arial"/>
                <w:color w:val="000000"/>
                <w:sz w:val="16"/>
                <w:szCs w:val="16"/>
              </w:rPr>
            </w:pPr>
            <w:proofErr w:type="spellStart"/>
            <w:proofErr w:type="gramStart"/>
            <w:r w:rsidRPr="00E7595E">
              <w:rPr>
                <w:rFonts w:ascii="Arial" w:hAnsi="Arial" w:cs="Arial"/>
                <w:color w:val="000000"/>
                <w:sz w:val="16"/>
                <w:szCs w:val="16"/>
              </w:rPr>
              <w:t>Vl</w:t>
            </w:r>
            <w:proofErr w:type="spellEnd"/>
            <w:r w:rsidRPr="00E7595E">
              <w:rPr>
                <w:rFonts w:ascii="Arial" w:hAnsi="Arial" w:cs="Arial"/>
                <w:color w:val="000000"/>
                <w:sz w:val="16"/>
                <w:szCs w:val="16"/>
              </w:rPr>
              <w:t xml:space="preserve"> .</w:t>
            </w:r>
            <w:proofErr w:type="gramEnd"/>
            <w:r w:rsidRPr="00E7595E">
              <w:rPr>
                <w:rFonts w:ascii="Arial" w:hAnsi="Arial" w:cs="Arial"/>
                <w:color w:val="000000"/>
                <w:sz w:val="16"/>
                <w:szCs w:val="16"/>
              </w:rPr>
              <w:t xml:space="preserve"> Unitário</w:t>
            </w:r>
          </w:p>
        </w:tc>
        <w:tc>
          <w:tcPr>
            <w:tcW w:w="2290" w:type="dxa"/>
            <w:gridSpan w:val="5"/>
            <w:tcBorders>
              <w:top w:val="single" w:sz="4" w:space="0" w:color="auto"/>
              <w:left w:val="nil"/>
              <w:bottom w:val="single" w:sz="4" w:space="0" w:color="auto"/>
              <w:right w:val="single" w:sz="4" w:space="0" w:color="auto"/>
            </w:tcBorders>
            <w:shd w:val="clear" w:color="000000" w:fill="BFBFBF"/>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 xml:space="preserve">Contratado c/ Aditivos </w:t>
            </w:r>
          </w:p>
        </w:tc>
        <w:tc>
          <w:tcPr>
            <w:tcW w:w="1288" w:type="dxa"/>
            <w:gridSpan w:val="3"/>
            <w:tcBorders>
              <w:top w:val="single" w:sz="4" w:space="0" w:color="auto"/>
              <w:left w:val="nil"/>
              <w:bottom w:val="single" w:sz="4" w:space="0" w:color="auto"/>
              <w:right w:val="single" w:sz="4" w:space="0" w:color="auto"/>
            </w:tcBorders>
            <w:shd w:val="clear" w:color="000000" w:fill="BFBFBF"/>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 xml:space="preserve">Executado </w:t>
            </w:r>
          </w:p>
        </w:tc>
        <w:tc>
          <w:tcPr>
            <w:tcW w:w="1861" w:type="dxa"/>
            <w:gridSpan w:val="3"/>
            <w:tcBorders>
              <w:top w:val="single" w:sz="4" w:space="0" w:color="auto"/>
              <w:left w:val="nil"/>
              <w:bottom w:val="single" w:sz="4" w:space="0" w:color="auto"/>
              <w:right w:val="single" w:sz="4" w:space="0" w:color="auto"/>
            </w:tcBorders>
            <w:shd w:val="clear" w:color="000000" w:fill="BFBFBF"/>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Saldo Não Medido</w:t>
            </w:r>
          </w:p>
        </w:tc>
        <w:tc>
          <w:tcPr>
            <w:tcW w:w="2290" w:type="dxa"/>
            <w:gridSpan w:val="8"/>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 xml:space="preserve">% </w:t>
            </w:r>
          </w:p>
        </w:tc>
      </w:tr>
      <w:tr w:rsidR="00E7595E" w:rsidRPr="00E7595E" w:rsidTr="00B16546">
        <w:trPr>
          <w:gridAfter w:val="1"/>
          <w:wAfter w:w="65" w:type="dxa"/>
          <w:trHeight w:val="375"/>
        </w:trPr>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rsidR="00E7595E" w:rsidRPr="00E7595E" w:rsidRDefault="00E7595E" w:rsidP="00B16546">
            <w:pPr>
              <w:rPr>
                <w:rFonts w:ascii="Arial" w:hAnsi="Arial" w:cs="Arial"/>
                <w:color w:val="000000"/>
                <w:sz w:val="16"/>
                <w:szCs w:val="16"/>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hideMark/>
          </w:tcPr>
          <w:p w:rsidR="00E7595E" w:rsidRPr="00E7595E" w:rsidRDefault="00E7595E" w:rsidP="00B16546">
            <w:pPr>
              <w:rPr>
                <w:rFonts w:ascii="Arial" w:hAnsi="Arial" w:cs="Arial"/>
                <w:color w:val="000000"/>
                <w:sz w:val="16"/>
                <w:szCs w:val="16"/>
              </w:rPr>
            </w:pPr>
          </w:p>
        </w:tc>
        <w:tc>
          <w:tcPr>
            <w:tcW w:w="716" w:type="dxa"/>
            <w:gridSpan w:val="3"/>
            <w:vMerge/>
            <w:tcBorders>
              <w:top w:val="single" w:sz="4" w:space="0" w:color="auto"/>
              <w:left w:val="single" w:sz="4" w:space="0" w:color="auto"/>
              <w:bottom w:val="single" w:sz="4" w:space="0" w:color="auto"/>
              <w:right w:val="single" w:sz="4" w:space="0" w:color="auto"/>
            </w:tcBorders>
            <w:vAlign w:val="center"/>
            <w:hideMark/>
          </w:tcPr>
          <w:p w:rsidR="00E7595E" w:rsidRPr="00E7595E" w:rsidRDefault="00E7595E" w:rsidP="00B16546">
            <w:pPr>
              <w:rPr>
                <w:rFonts w:ascii="Arial" w:hAnsi="Arial" w:cs="Arial"/>
                <w:color w:val="000000"/>
                <w:sz w:val="16"/>
                <w:szCs w:val="16"/>
              </w:rPr>
            </w:pPr>
          </w:p>
        </w:tc>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rsidR="00E7595E" w:rsidRPr="00E7595E" w:rsidRDefault="00E7595E" w:rsidP="00B16546">
            <w:pPr>
              <w:rPr>
                <w:rFonts w:ascii="Arial" w:hAnsi="Arial" w:cs="Arial"/>
                <w:color w:val="000000"/>
                <w:sz w:val="16"/>
                <w:szCs w:val="16"/>
              </w:rPr>
            </w:pPr>
          </w:p>
        </w:tc>
        <w:tc>
          <w:tcPr>
            <w:tcW w:w="2290" w:type="dxa"/>
            <w:gridSpan w:val="5"/>
            <w:tcBorders>
              <w:top w:val="nil"/>
              <w:left w:val="nil"/>
              <w:bottom w:val="single" w:sz="4" w:space="0" w:color="auto"/>
              <w:right w:val="single" w:sz="4" w:space="0" w:color="auto"/>
            </w:tcBorders>
            <w:shd w:val="clear" w:color="000000" w:fill="BFBFBF"/>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 xml:space="preserve"> Quantidade</w:t>
            </w:r>
          </w:p>
        </w:tc>
        <w:tc>
          <w:tcPr>
            <w:tcW w:w="1288" w:type="dxa"/>
            <w:gridSpan w:val="3"/>
            <w:tcBorders>
              <w:top w:val="nil"/>
              <w:left w:val="nil"/>
              <w:bottom w:val="single" w:sz="4" w:space="0" w:color="auto"/>
              <w:right w:val="single" w:sz="4" w:space="0" w:color="auto"/>
            </w:tcBorders>
            <w:shd w:val="clear" w:color="000000" w:fill="BFBFBF"/>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Quantidade</w:t>
            </w:r>
          </w:p>
        </w:tc>
        <w:tc>
          <w:tcPr>
            <w:tcW w:w="1861" w:type="dxa"/>
            <w:gridSpan w:val="3"/>
            <w:tcBorders>
              <w:top w:val="nil"/>
              <w:left w:val="nil"/>
              <w:bottom w:val="single" w:sz="4" w:space="0" w:color="auto"/>
              <w:right w:val="single" w:sz="4" w:space="0" w:color="auto"/>
            </w:tcBorders>
            <w:shd w:val="clear" w:color="000000" w:fill="BFBFBF"/>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Quantidade</w:t>
            </w:r>
          </w:p>
        </w:tc>
        <w:tc>
          <w:tcPr>
            <w:tcW w:w="858" w:type="dxa"/>
            <w:gridSpan w:val="3"/>
            <w:tcBorders>
              <w:top w:val="single" w:sz="4" w:space="0" w:color="auto"/>
              <w:left w:val="nil"/>
              <w:bottom w:val="single" w:sz="4" w:space="0" w:color="auto"/>
              <w:right w:val="nil"/>
            </w:tcBorders>
            <w:shd w:val="clear" w:color="000000" w:fill="BFBFBF"/>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Valor</w:t>
            </w:r>
          </w:p>
        </w:tc>
        <w:tc>
          <w:tcPr>
            <w:tcW w:w="1432" w:type="dxa"/>
            <w:gridSpan w:val="5"/>
            <w:tcBorders>
              <w:top w:val="single" w:sz="4" w:space="0" w:color="auto"/>
              <w:left w:val="single" w:sz="4" w:space="0" w:color="auto"/>
              <w:bottom w:val="single" w:sz="4" w:space="0" w:color="auto"/>
              <w:right w:val="single" w:sz="4" w:space="0" w:color="auto"/>
            </w:tcBorders>
            <w:shd w:val="clear" w:color="000000" w:fill="BFBFBF"/>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 xml:space="preserve">Contrato </w:t>
            </w:r>
          </w:p>
        </w:tc>
      </w:tr>
      <w:tr w:rsidR="00E7595E" w:rsidRPr="00E7595E" w:rsidTr="00B16546">
        <w:trPr>
          <w:gridAfter w:val="1"/>
          <w:wAfter w:w="65" w:type="dxa"/>
          <w:trHeight w:val="300"/>
        </w:trPr>
        <w:tc>
          <w:tcPr>
            <w:tcW w:w="1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920" w:type="dxa"/>
            <w:gridSpan w:val="4"/>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rPr>
                <w:rFonts w:ascii="Arial" w:hAnsi="Arial" w:cs="Arial"/>
                <w:color w:val="000000"/>
                <w:sz w:val="16"/>
                <w:szCs w:val="16"/>
              </w:rPr>
            </w:pPr>
          </w:p>
        </w:tc>
        <w:tc>
          <w:tcPr>
            <w:tcW w:w="716" w:type="dxa"/>
            <w:gridSpan w:val="3"/>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rPr>
                <w:rFonts w:ascii="Arial" w:hAnsi="Arial" w:cs="Arial"/>
                <w:color w:val="000000"/>
                <w:sz w:val="16"/>
                <w:szCs w:val="16"/>
              </w:rPr>
            </w:pP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22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28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86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432" w:type="dxa"/>
            <w:gridSpan w:val="5"/>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8720E7">
            <w:pPr>
              <w:rPr>
                <w:rFonts w:ascii="Arial" w:hAnsi="Arial" w:cs="Arial"/>
                <w:color w:val="000000"/>
                <w:sz w:val="16"/>
                <w:szCs w:val="16"/>
              </w:rPr>
            </w:pPr>
          </w:p>
        </w:tc>
      </w:tr>
      <w:tr w:rsidR="00E7595E" w:rsidRPr="00E7595E" w:rsidTr="00B16546">
        <w:trPr>
          <w:gridAfter w:val="1"/>
          <w:wAfter w:w="65" w:type="dxa"/>
          <w:trHeight w:val="300"/>
        </w:trPr>
        <w:tc>
          <w:tcPr>
            <w:tcW w:w="1847" w:type="dxa"/>
            <w:gridSpan w:val="2"/>
            <w:tcBorders>
              <w:top w:val="nil"/>
              <w:left w:val="single" w:sz="4" w:space="0" w:color="auto"/>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920" w:type="dxa"/>
            <w:gridSpan w:val="4"/>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rPr>
                <w:rFonts w:ascii="Arial" w:hAnsi="Arial" w:cs="Arial"/>
                <w:color w:val="000000"/>
                <w:sz w:val="16"/>
                <w:szCs w:val="16"/>
              </w:rPr>
            </w:pPr>
          </w:p>
        </w:tc>
        <w:tc>
          <w:tcPr>
            <w:tcW w:w="716" w:type="dxa"/>
            <w:gridSpan w:val="3"/>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rPr>
                <w:rFonts w:ascii="Arial" w:hAnsi="Arial" w:cs="Arial"/>
                <w:color w:val="000000"/>
                <w:sz w:val="16"/>
                <w:szCs w:val="16"/>
              </w:rPr>
            </w:pPr>
          </w:p>
        </w:tc>
        <w:tc>
          <w:tcPr>
            <w:tcW w:w="1431" w:type="dxa"/>
            <w:gridSpan w:val="3"/>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2290" w:type="dxa"/>
            <w:gridSpan w:val="5"/>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288" w:type="dxa"/>
            <w:gridSpan w:val="3"/>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861" w:type="dxa"/>
            <w:gridSpan w:val="3"/>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858" w:type="dxa"/>
            <w:gridSpan w:val="3"/>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432" w:type="dxa"/>
            <w:gridSpan w:val="5"/>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jc w:val="right"/>
              <w:rPr>
                <w:rFonts w:ascii="Arial" w:hAnsi="Arial" w:cs="Arial"/>
                <w:color w:val="000000"/>
                <w:sz w:val="16"/>
                <w:szCs w:val="16"/>
              </w:rPr>
            </w:pPr>
          </w:p>
        </w:tc>
      </w:tr>
      <w:tr w:rsidR="00E7595E" w:rsidRPr="00E7595E" w:rsidTr="00B16546">
        <w:trPr>
          <w:gridAfter w:val="1"/>
          <w:wAfter w:w="65" w:type="dxa"/>
          <w:trHeight w:val="300"/>
        </w:trPr>
        <w:tc>
          <w:tcPr>
            <w:tcW w:w="1847" w:type="dxa"/>
            <w:gridSpan w:val="2"/>
            <w:tcBorders>
              <w:top w:val="nil"/>
              <w:left w:val="nil"/>
              <w:bottom w:val="nil"/>
              <w:right w:val="nil"/>
            </w:tcBorders>
            <w:shd w:val="clear" w:color="auto" w:fill="auto"/>
            <w:noWrap/>
            <w:vAlign w:val="bottom"/>
            <w:hideMark/>
          </w:tcPr>
          <w:p w:rsidR="00E7595E" w:rsidRPr="00E7595E" w:rsidRDefault="00E7595E" w:rsidP="00B16546">
            <w:pPr>
              <w:jc w:val="right"/>
              <w:rPr>
                <w:rFonts w:ascii="Arial" w:hAnsi="Arial" w:cs="Arial"/>
                <w:color w:val="000000"/>
                <w:sz w:val="16"/>
                <w:szCs w:val="16"/>
              </w:rPr>
            </w:pPr>
          </w:p>
        </w:tc>
        <w:tc>
          <w:tcPr>
            <w:tcW w:w="1920" w:type="dxa"/>
            <w:gridSpan w:val="4"/>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716"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290"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Total do Grupo</w:t>
            </w:r>
          </w:p>
        </w:tc>
        <w:tc>
          <w:tcPr>
            <w:tcW w:w="858" w:type="dxa"/>
            <w:gridSpan w:val="3"/>
            <w:tcBorders>
              <w:top w:val="nil"/>
              <w:left w:val="nil"/>
              <w:bottom w:val="single" w:sz="4" w:space="0" w:color="auto"/>
              <w:right w:val="single" w:sz="4" w:space="0" w:color="auto"/>
            </w:tcBorders>
            <w:shd w:val="clear" w:color="000000" w:fill="BFBFBF"/>
            <w:noWrap/>
            <w:vAlign w:val="bottom"/>
          </w:tcPr>
          <w:p w:rsidR="00E7595E" w:rsidRPr="00E7595E" w:rsidRDefault="00E7595E" w:rsidP="00B16546">
            <w:pPr>
              <w:jc w:val="right"/>
              <w:rPr>
                <w:rFonts w:ascii="Arial" w:hAnsi="Arial" w:cs="Arial"/>
                <w:color w:val="000000"/>
                <w:sz w:val="16"/>
                <w:szCs w:val="16"/>
              </w:rPr>
            </w:pPr>
          </w:p>
        </w:tc>
        <w:tc>
          <w:tcPr>
            <w:tcW w:w="1432" w:type="dxa"/>
            <w:gridSpan w:val="5"/>
            <w:tcBorders>
              <w:top w:val="nil"/>
              <w:left w:val="nil"/>
              <w:bottom w:val="single" w:sz="4" w:space="0" w:color="auto"/>
              <w:right w:val="single" w:sz="4" w:space="0" w:color="auto"/>
            </w:tcBorders>
            <w:shd w:val="clear" w:color="000000" w:fill="BFBFBF"/>
            <w:noWrap/>
            <w:vAlign w:val="bottom"/>
          </w:tcPr>
          <w:p w:rsidR="00E7595E" w:rsidRPr="00E7595E" w:rsidRDefault="00E7595E" w:rsidP="00B16546">
            <w:pPr>
              <w:jc w:val="right"/>
              <w:rPr>
                <w:rFonts w:ascii="Arial" w:hAnsi="Arial" w:cs="Arial"/>
                <w:color w:val="000000"/>
                <w:sz w:val="16"/>
                <w:szCs w:val="16"/>
              </w:rPr>
            </w:pPr>
          </w:p>
        </w:tc>
      </w:tr>
      <w:tr w:rsidR="00E7595E" w:rsidRPr="00E7595E" w:rsidTr="00B16546">
        <w:trPr>
          <w:gridAfter w:val="1"/>
          <w:wAfter w:w="65" w:type="dxa"/>
          <w:trHeight w:val="300"/>
        </w:trPr>
        <w:tc>
          <w:tcPr>
            <w:tcW w:w="1847" w:type="dxa"/>
            <w:gridSpan w:val="2"/>
            <w:tcBorders>
              <w:top w:val="nil"/>
              <w:left w:val="nil"/>
              <w:bottom w:val="nil"/>
              <w:right w:val="nil"/>
            </w:tcBorders>
            <w:shd w:val="clear" w:color="auto" w:fill="auto"/>
            <w:noWrap/>
            <w:vAlign w:val="bottom"/>
            <w:hideMark/>
          </w:tcPr>
          <w:p w:rsidR="00E7595E" w:rsidRPr="00E7595E" w:rsidRDefault="00E7595E" w:rsidP="00B16546">
            <w:pPr>
              <w:jc w:val="right"/>
              <w:rPr>
                <w:rFonts w:ascii="Arial" w:hAnsi="Arial" w:cs="Arial"/>
                <w:color w:val="000000"/>
                <w:sz w:val="16"/>
                <w:szCs w:val="16"/>
              </w:rPr>
            </w:pPr>
          </w:p>
        </w:tc>
        <w:tc>
          <w:tcPr>
            <w:tcW w:w="1920" w:type="dxa"/>
            <w:gridSpan w:val="4"/>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716"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290"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1"/>
          <w:wAfter w:w="65" w:type="dxa"/>
          <w:trHeight w:val="300"/>
        </w:trPr>
        <w:tc>
          <w:tcPr>
            <w:tcW w:w="3767" w:type="dxa"/>
            <w:gridSpan w:val="6"/>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 xml:space="preserve">Obra: </w:t>
            </w:r>
          </w:p>
        </w:tc>
        <w:tc>
          <w:tcPr>
            <w:tcW w:w="716"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290"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Total da Obra</w:t>
            </w:r>
          </w:p>
        </w:tc>
        <w:tc>
          <w:tcPr>
            <w:tcW w:w="858" w:type="dxa"/>
            <w:gridSpan w:val="3"/>
            <w:tcBorders>
              <w:top w:val="single" w:sz="4" w:space="0" w:color="auto"/>
              <w:left w:val="nil"/>
              <w:bottom w:val="single" w:sz="4" w:space="0" w:color="auto"/>
              <w:right w:val="single" w:sz="4" w:space="0" w:color="auto"/>
            </w:tcBorders>
            <w:shd w:val="clear" w:color="000000" w:fill="BFBFBF"/>
            <w:noWrap/>
            <w:vAlign w:val="bottom"/>
          </w:tcPr>
          <w:p w:rsidR="00E7595E" w:rsidRPr="00E7595E" w:rsidRDefault="00E7595E" w:rsidP="00B16546">
            <w:pPr>
              <w:jc w:val="right"/>
              <w:rPr>
                <w:rFonts w:ascii="Arial" w:hAnsi="Arial" w:cs="Arial"/>
                <w:color w:val="000000"/>
                <w:sz w:val="16"/>
                <w:szCs w:val="16"/>
              </w:rPr>
            </w:pPr>
          </w:p>
        </w:tc>
        <w:tc>
          <w:tcPr>
            <w:tcW w:w="1432" w:type="dxa"/>
            <w:gridSpan w:val="5"/>
            <w:tcBorders>
              <w:top w:val="single" w:sz="4" w:space="0" w:color="auto"/>
              <w:left w:val="nil"/>
              <w:bottom w:val="single" w:sz="4" w:space="0" w:color="auto"/>
              <w:right w:val="single" w:sz="4" w:space="0" w:color="auto"/>
            </w:tcBorders>
            <w:shd w:val="clear" w:color="000000" w:fill="BFBFBF"/>
            <w:noWrap/>
            <w:vAlign w:val="bottom"/>
          </w:tcPr>
          <w:p w:rsidR="00E7595E" w:rsidRPr="00E7595E" w:rsidRDefault="00E7595E" w:rsidP="00B16546">
            <w:pPr>
              <w:jc w:val="right"/>
              <w:rPr>
                <w:rFonts w:ascii="Arial" w:hAnsi="Arial" w:cs="Arial"/>
                <w:color w:val="000000"/>
                <w:sz w:val="16"/>
                <w:szCs w:val="16"/>
              </w:rPr>
            </w:pPr>
          </w:p>
        </w:tc>
      </w:tr>
      <w:tr w:rsidR="00E7595E" w:rsidRPr="00E7595E" w:rsidTr="00B16546">
        <w:trPr>
          <w:gridAfter w:val="1"/>
          <w:wAfter w:w="65" w:type="dxa"/>
          <w:trHeight w:val="300"/>
        </w:trPr>
        <w:tc>
          <w:tcPr>
            <w:tcW w:w="1847" w:type="dxa"/>
            <w:gridSpan w:val="2"/>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 xml:space="preserve">Grupo de </w:t>
            </w:r>
            <w:proofErr w:type="gramStart"/>
            <w:r w:rsidRPr="00E7595E">
              <w:rPr>
                <w:rFonts w:ascii="Arial" w:hAnsi="Arial" w:cs="Arial"/>
                <w:color w:val="000000"/>
                <w:sz w:val="16"/>
                <w:szCs w:val="16"/>
              </w:rPr>
              <w:t>Serviço :</w:t>
            </w:r>
            <w:proofErr w:type="gramEnd"/>
            <w:r w:rsidRPr="00E7595E">
              <w:rPr>
                <w:rFonts w:ascii="Arial" w:hAnsi="Arial" w:cs="Arial"/>
                <w:color w:val="000000"/>
                <w:sz w:val="16"/>
                <w:szCs w:val="16"/>
              </w:rPr>
              <w:t xml:space="preserve"> </w:t>
            </w:r>
          </w:p>
        </w:tc>
        <w:tc>
          <w:tcPr>
            <w:tcW w:w="1920" w:type="dxa"/>
            <w:gridSpan w:val="4"/>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____ - _____</w:t>
            </w:r>
          </w:p>
        </w:tc>
        <w:tc>
          <w:tcPr>
            <w:tcW w:w="716"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color w:val="000000"/>
                <w:sz w:val="16"/>
                <w:szCs w:val="16"/>
              </w:rPr>
            </w:pPr>
          </w:p>
        </w:tc>
        <w:tc>
          <w:tcPr>
            <w:tcW w:w="143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290"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E7595E" w:rsidRPr="00E7595E" w:rsidTr="00B16546">
        <w:trPr>
          <w:gridAfter w:val="1"/>
          <w:wAfter w:w="65" w:type="dxa"/>
          <w:trHeight w:val="300"/>
        </w:trPr>
        <w:tc>
          <w:tcPr>
            <w:tcW w:w="1847"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Código</w:t>
            </w:r>
          </w:p>
        </w:tc>
        <w:tc>
          <w:tcPr>
            <w:tcW w:w="1920" w:type="dxa"/>
            <w:gridSpan w:val="4"/>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Serviço</w:t>
            </w:r>
          </w:p>
        </w:tc>
        <w:tc>
          <w:tcPr>
            <w:tcW w:w="716" w:type="dxa"/>
            <w:gridSpan w:val="3"/>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rPr>
                <w:rFonts w:ascii="Arial" w:hAnsi="Arial" w:cs="Arial"/>
                <w:color w:val="000000"/>
                <w:sz w:val="16"/>
                <w:szCs w:val="16"/>
              </w:rPr>
            </w:pPr>
            <w:proofErr w:type="spellStart"/>
            <w:r w:rsidRPr="00E7595E">
              <w:rPr>
                <w:rFonts w:ascii="Arial" w:hAnsi="Arial" w:cs="Arial"/>
                <w:color w:val="000000"/>
                <w:sz w:val="16"/>
                <w:szCs w:val="16"/>
              </w:rPr>
              <w:t>Unid</w:t>
            </w:r>
            <w:proofErr w:type="spellEnd"/>
          </w:p>
        </w:tc>
        <w:tc>
          <w:tcPr>
            <w:tcW w:w="1431" w:type="dxa"/>
            <w:gridSpan w:val="3"/>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jc w:val="center"/>
              <w:rPr>
                <w:rFonts w:ascii="Arial" w:hAnsi="Arial" w:cs="Arial"/>
                <w:color w:val="000000"/>
                <w:sz w:val="16"/>
                <w:szCs w:val="16"/>
              </w:rPr>
            </w:pPr>
            <w:proofErr w:type="spellStart"/>
            <w:proofErr w:type="gramStart"/>
            <w:r w:rsidRPr="00E7595E">
              <w:rPr>
                <w:rFonts w:ascii="Arial" w:hAnsi="Arial" w:cs="Arial"/>
                <w:color w:val="000000"/>
                <w:sz w:val="16"/>
                <w:szCs w:val="16"/>
              </w:rPr>
              <w:t>Vl</w:t>
            </w:r>
            <w:proofErr w:type="spellEnd"/>
            <w:r w:rsidRPr="00E7595E">
              <w:rPr>
                <w:rFonts w:ascii="Arial" w:hAnsi="Arial" w:cs="Arial"/>
                <w:color w:val="000000"/>
                <w:sz w:val="16"/>
                <w:szCs w:val="16"/>
              </w:rPr>
              <w:t xml:space="preserve"> .</w:t>
            </w:r>
            <w:proofErr w:type="gramEnd"/>
            <w:r w:rsidRPr="00E7595E">
              <w:rPr>
                <w:rFonts w:ascii="Arial" w:hAnsi="Arial" w:cs="Arial"/>
                <w:color w:val="000000"/>
                <w:sz w:val="16"/>
                <w:szCs w:val="16"/>
              </w:rPr>
              <w:t xml:space="preserve"> Unitário</w:t>
            </w:r>
          </w:p>
        </w:tc>
        <w:tc>
          <w:tcPr>
            <w:tcW w:w="2290" w:type="dxa"/>
            <w:gridSpan w:val="5"/>
            <w:tcBorders>
              <w:top w:val="single" w:sz="4" w:space="0" w:color="auto"/>
              <w:left w:val="nil"/>
              <w:bottom w:val="single" w:sz="4" w:space="0" w:color="auto"/>
              <w:right w:val="single" w:sz="4" w:space="0" w:color="auto"/>
            </w:tcBorders>
            <w:shd w:val="clear" w:color="000000" w:fill="BFBFBF"/>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 xml:space="preserve">Contratado c/ Aditivos </w:t>
            </w:r>
          </w:p>
        </w:tc>
        <w:tc>
          <w:tcPr>
            <w:tcW w:w="1288" w:type="dxa"/>
            <w:gridSpan w:val="3"/>
            <w:tcBorders>
              <w:top w:val="single" w:sz="4" w:space="0" w:color="auto"/>
              <w:left w:val="nil"/>
              <w:bottom w:val="single" w:sz="4" w:space="0" w:color="auto"/>
              <w:right w:val="single" w:sz="4" w:space="0" w:color="auto"/>
            </w:tcBorders>
            <w:shd w:val="clear" w:color="000000" w:fill="BFBFBF"/>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 xml:space="preserve">Executado </w:t>
            </w:r>
          </w:p>
        </w:tc>
        <w:tc>
          <w:tcPr>
            <w:tcW w:w="1861" w:type="dxa"/>
            <w:gridSpan w:val="3"/>
            <w:tcBorders>
              <w:top w:val="single" w:sz="4" w:space="0" w:color="auto"/>
              <w:left w:val="nil"/>
              <w:bottom w:val="single" w:sz="4" w:space="0" w:color="auto"/>
              <w:right w:val="single" w:sz="4" w:space="0" w:color="auto"/>
            </w:tcBorders>
            <w:shd w:val="clear" w:color="000000" w:fill="BFBFBF"/>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Saldo Não Medido</w:t>
            </w:r>
          </w:p>
        </w:tc>
        <w:tc>
          <w:tcPr>
            <w:tcW w:w="2290" w:type="dxa"/>
            <w:gridSpan w:val="8"/>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 xml:space="preserve">% </w:t>
            </w:r>
          </w:p>
        </w:tc>
      </w:tr>
      <w:tr w:rsidR="00E7595E" w:rsidRPr="00E7595E" w:rsidTr="00B16546">
        <w:trPr>
          <w:gridAfter w:val="1"/>
          <w:wAfter w:w="65" w:type="dxa"/>
          <w:trHeight w:val="435"/>
        </w:trPr>
        <w:tc>
          <w:tcPr>
            <w:tcW w:w="1847" w:type="dxa"/>
            <w:gridSpan w:val="2"/>
            <w:vMerge/>
            <w:tcBorders>
              <w:top w:val="single" w:sz="4" w:space="0" w:color="auto"/>
              <w:left w:val="single" w:sz="4" w:space="0" w:color="auto"/>
              <w:bottom w:val="single" w:sz="4" w:space="0" w:color="auto"/>
              <w:right w:val="single" w:sz="4" w:space="0" w:color="auto"/>
            </w:tcBorders>
            <w:vAlign w:val="center"/>
            <w:hideMark/>
          </w:tcPr>
          <w:p w:rsidR="00E7595E" w:rsidRPr="00E7595E" w:rsidRDefault="00E7595E" w:rsidP="00B16546">
            <w:pPr>
              <w:rPr>
                <w:rFonts w:ascii="Arial" w:hAnsi="Arial" w:cs="Arial"/>
                <w:color w:val="000000"/>
                <w:sz w:val="16"/>
                <w:szCs w:val="16"/>
              </w:rPr>
            </w:pPr>
          </w:p>
        </w:tc>
        <w:tc>
          <w:tcPr>
            <w:tcW w:w="1920" w:type="dxa"/>
            <w:gridSpan w:val="4"/>
            <w:vMerge/>
            <w:tcBorders>
              <w:top w:val="single" w:sz="4" w:space="0" w:color="auto"/>
              <w:left w:val="single" w:sz="4" w:space="0" w:color="auto"/>
              <w:bottom w:val="single" w:sz="4" w:space="0" w:color="auto"/>
              <w:right w:val="single" w:sz="4" w:space="0" w:color="auto"/>
            </w:tcBorders>
            <w:vAlign w:val="center"/>
            <w:hideMark/>
          </w:tcPr>
          <w:p w:rsidR="00E7595E" w:rsidRPr="00E7595E" w:rsidRDefault="00E7595E" w:rsidP="00B16546">
            <w:pPr>
              <w:rPr>
                <w:rFonts w:ascii="Arial" w:hAnsi="Arial" w:cs="Arial"/>
                <w:color w:val="000000"/>
                <w:sz w:val="16"/>
                <w:szCs w:val="16"/>
              </w:rPr>
            </w:pPr>
          </w:p>
        </w:tc>
        <w:tc>
          <w:tcPr>
            <w:tcW w:w="716" w:type="dxa"/>
            <w:gridSpan w:val="3"/>
            <w:vMerge/>
            <w:tcBorders>
              <w:top w:val="single" w:sz="4" w:space="0" w:color="auto"/>
              <w:left w:val="single" w:sz="4" w:space="0" w:color="auto"/>
              <w:bottom w:val="single" w:sz="4" w:space="0" w:color="auto"/>
              <w:right w:val="single" w:sz="4" w:space="0" w:color="auto"/>
            </w:tcBorders>
            <w:vAlign w:val="center"/>
            <w:hideMark/>
          </w:tcPr>
          <w:p w:rsidR="00E7595E" w:rsidRPr="00E7595E" w:rsidRDefault="00E7595E" w:rsidP="00B16546">
            <w:pPr>
              <w:rPr>
                <w:rFonts w:ascii="Arial" w:hAnsi="Arial" w:cs="Arial"/>
                <w:color w:val="000000"/>
                <w:sz w:val="16"/>
                <w:szCs w:val="16"/>
              </w:rPr>
            </w:pPr>
          </w:p>
        </w:tc>
        <w:tc>
          <w:tcPr>
            <w:tcW w:w="1431" w:type="dxa"/>
            <w:gridSpan w:val="3"/>
            <w:vMerge/>
            <w:tcBorders>
              <w:top w:val="single" w:sz="4" w:space="0" w:color="auto"/>
              <w:left w:val="single" w:sz="4" w:space="0" w:color="auto"/>
              <w:bottom w:val="single" w:sz="4" w:space="0" w:color="auto"/>
              <w:right w:val="single" w:sz="4" w:space="0" w:color="auto"/>
            </w:tcBorders>
            <w:vAlign w:val="center"/>
            <w:hideMark/>
          </w:tcPr>
          <w:p w:rsidR="00E7595E" w:rsidRPr="00E7595E" w:rsidRDefault="00E7595E" w:rsidP="00B16546">
            <w:pPr>
              <w:rPr>
                <w:rFonts w:ascii="Arial" w:hAnsi="Arial" w:cs="Arial"/>
                <w:color w:val="000000"/>
                <w:sz w:val="16"/>
                <w:szCs w:val="16"/>
              </w:rPr>
            </w:pPr>
          </w:p>
        </w:tc>
        <w:tc>
          <w:tcPr>
            <w:tcW w:w="2290" w:type="dxa"/>
            <w:gridSpan w:val="5"/>
            <w:tcBorders>
              <w:top w:val="nil"/>
              <w:left w:val="nil"/>
              <w:bottom w:val="nil"/>
              <w:right w:val="single" w:sz="4" w:space="0" w:color="auto"/>
            </w:tcBorders>
            <w:shd w:val="clear" w:color="000000" w:fill="BFBFBF"/>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 xml:space="preserve"> Quantidade</w:t>
            </w:r>
          </w:p>
        </w:tc>
        <w:tc>
          <w:tcPr>
            <w:tcW w:w="1288" w:type="dxa"/>
            <w:gridSpan w:val="3"/>
            <w:tcBorders>
              <w:top w:val="nil"/>
              <w:left w:val="nil"/>
              <w:bottom w:val="single" w:sz="4" w:space="0" w:color="auto"/>
              <w:right w:val="single" w:sz="4" w:space="0" w:color="auto"/>
            </w:tcBorders>
            <w:shd w:val="clear" w:color="000000" w:fill="BFBFBF"/>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Quantidade</w:t>
            </w:r>
          </w:p>
        </w:tc>
        <w:tc>
          <w:tcPr>
            <w:tcW w:w="1861" w:type="dxa"/>
            <w:gridSpan w:val="3"/>
            <w:tcBorders>
              <w:top w:val="nil"/>
              <w:left w:val="nil"/>
              <w:bottom w:val="nil"/>
              <w:right w:val="single" w:sz="4" w:space="0" w:color="auto"/>
            </w:tcBorders>
            <w:shd w:val="clear" w:color="000000" w:fill="BFBFBF"/>
            <w:vAlign w:val="bottom"/>
            <w:hideMark/>
          </w:tcPr>
          <w:p w:rsidR="00E7595E" w:rsidRPr="00E7595E" w:rsidRDefault="00E7595E" w:rsidP="00B16546">
            <w:pPr>
              <w:jc w:val="center"/>
              <w:rPr>
                <w:rFonts w:ascii="Arial" w:hAnsi="Arial" w:cs="Arial"/>
                <w:color w:val="000000"/>
                <w:sz w:val="16"/>
                <w:szCs w:val="16"/>
              </w:rPr>
            </w:pPr>
            <w:r w:rsidRPr="00E7595E">
              <w:rPr>
                <w:rFonts w:ascii="Arial" w:hAnsi="Arial" w:cs="Arial"/>
                <w:color w:val="000000"/>
                <w:sz w:val="16"/>
                <w:szCs w:val="16"/>
              </w:rPr>
              <w:t>Quantidade</w:t>
            </w:r>
          </w:p>
        </w:tc>
        <w:tc>
          <w:tcPr>
            <w:tcW w:w="858" w:type="dxa"/>
            <w:gridSpan w:val="3"/>
            <w:tcBorders>
              <w:top w:val="nil"/>
              <w:left w:val="nil"/>
              <w:bottom w:val="nil"/>
              <w:right w:val="nil"/>
            </w:tcBorders>
            <w:shd w:val="clear" w:color="000000" w:fill="BFBFBF"/>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Valor</w:t>
            </w:r>
          </w:p>
        </w:tc>
        <w:tc>
          <w:tcPr>
            <w:tcW w:w="1432" w:type="dxa"/>
            <w:gridSpan w:val="5"/>
            <w:tcBorders>
              <w:top w:val="nil"/>
              <w:left w:val="single" w:sz="4" w:space="0" w:color="auto"/>
              <w:bottom w:val="single" w:sz="4" w:space="0" w:color="auto"/>
              <w:right w:val="single" w:sz="4" w:space="0" w:color="auto"/>
            </w:tcBorders>
            <w:shd w:val="clear" w:color="000000" w:fill="BFBFBF"/>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Contratado</w:t>
            </w:r>
          </w:p>
        </w:tc>
      </w:tr>
      <w:tr w:rsidR="00E7595E" w:rsidRPr="00E7595E" w:rsidTr="00B16546">
        <w:trPr>
          <w:gridAfter w:val="1"/>
          <w:wAfter w:w="65" w:type="dxa"/>
          <w:trHeight w:val="300"/>
        </w:trPr>
        <w:tc>
          <w:tcPr>
            <w:tcW w:w="18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920" w:type="dxa"/>
            <w:gridSpan w:val="4"/>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rPr>
                <w:rFonts w:ascii="Arial" w:hAnsi="Arial" w:cs="Arial"/>
                <w:color w:val="000000"/>
                <w:sz w:val="16"/>
                <w:szCs w:val="16"/>
              </w:rPr>
            </w:pPr>
          </w:p>
        </w:tc>
        <w:tc>
          <w:tcPr>
            <w:tcW w:w="716" w:type="dxa"/>
            <w:gridSpan w:val="3"/>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rPr>
                <w:rFonts w:ascii="Arial" w:hAnsi="Arial" w:cs="Arial"/>
                <w:color w:val="000000"/>
                <w:sz w:val="16"/>
                <w:szCs w:val="16"/>
              </w:rPr>
            </w:pPr>
          </w:p>
        </w:tc>
        <w:tc>
          <w:tcPr>
            <w:tcW w:w="1431" w:type="dxa"/>
            <w:gridSpan w:val="3"/>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2290" w:type="dxa"/>
            <w:gridSpan w:val="5"/>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288" w:type="dxa"/>
            <w:gridSpan w:val="3"/>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861" w:type="dxa"/>
            <w:gridSpan w:val="3"/>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858" w:type="dxa"/>
            <w:gridSpan w:val="3"/>
            <w:tcBorders>
              <w:top w:val="single" w:sz="4" w:space="0" w:color="auto"/>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432" w:type="dxa"/>
            <w:gridSpan w:val="5"/>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jc w:val="right"/>
              <w:rPr>
                <w:rFonts w:ascii="Arial" w:hAnsi="Arial" w:cs="Arial"/>
                <w:color w:val="000000"/>
                <w:sz w:val="16"/>
                <w:szCs w:val="16"/>
              </w:rPr>
            </w:pPr>
          </w:p>
        </w:tc>
      </w:tr>
      <w:tr w:rsidR="00E7595E" w:rsidRPr="00E7595E" w:rsidTr="00B16546">
        <w:trPr>
          <w:gridAfter w:val="1"/>
          <w:wAfter w:w="65" w:type="dxa"/>
          <w:trHeight w:val="300"/>
        </w:trPr>
        <w:tc>
          <w:tcPr>
            <w:tcW w:w="1847" w:type="dxa"/>
            <w:gridSpan w:val="2"/>
            <w:tcBorders>
              <w:top w:val="nil"/>
              <w:left w:val="single" w:sz="4" w:space="0" w:color="auto"/>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920" w:type="dxa"/>
            <w:gridSpan w:val="4"/>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rPr>
                <w:rFonts w:ascii="Arial" w:hAnsi="Arial" w:cs="Arial"/>
                <w:color w:val="000000"/>
                <w:sz w:val="16"/>
                <w:szCs w:val="16"/>
              </w:rPr>
            </w:pPr>
          </w:p>
        </w:tc>
        <w:tc>
          <w:tcPr>
            <w:tcW w:w="716" w:type="dxa"/>
            <w:gridSpan w:val="3"/>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rPr>
                <w:rFonts w:ascii="Arial" w:hAnsi="Arial" w:cs="Arial"/>
                <w:color w:val="000000"/>
                <w:sz w:val="16"/>
                <w:szCs w:val="16"/>
              </w:rPr>
            </w:pPr>
          </w:p>
        </w:tc>
        <w:tc>
          <w:tcPr>
            <w:tcW w:w="1431" w:type="dxa"/>
            <w:gridSpan w:val="3"/>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2290" w:type="dxa"/>
            <w:gridSpan w:val="5"/>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288" w:type="dxa"/>
            <w:gridSpan w:val="3"/>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861" w:type="dxa"/>
            <w:gridSpan w:val="3"/>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858" w:type="dxa"/>
            <w:gridSpan w:val="3"/>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jc w:val="center"/>
              <w:rPr>
                <w:rFonts w:ascii="Arial" w:hAnsi="Arial" w:cs="Arial"/>
                <w:color w:val="000000"/>
                <w:sz w:val="16"/>
                <w:szCs w:val="16"/>
              </w:rPr>
            </w:pPr>
          </w:p>
        </w:tc>
        <w:tc>
          <w:tcPr>
            <w:tcW w:w="1432" w:type="dxa"/>
            <w:gridSpan w:val="5"/>
            <w:tcBorders>
              <w:top w:val="nil"/>
              <w:left w:val="nil"/>
              <w:bottom w:val="single" w:sz="4" w:space="0" w:color="auto"/>
              <w:right w:val="single" w:sz="4" w:space="0" w:color="auto"/>
            </w:tcBorders>
            <w:shd w:val="clear" w:color="auto" w:fill="auto"/>
            <w:noWrap/>
            <w:vAlign w:val="bottom"/>
          </w:tcPr>
          <w:p w:rsidR="00E7595E" w:rsidRPr="00E7595E" w:rsidRDefault="00E7595E" w:rsidP="00B16546">
            <w:pPr>
              <w:jc w:val="right"/>
              <w:rPr>
                <w:rFonts w:ascii="Arial" w:hAnsi="Arial" w:cs="Arial"/>
                <w:color w:val="000000"/>
                <w:sz w:val="16"/>
                <w:szCs w:val="16"/>
              </w:rPr>
            </w:pPr>
          </w:p>
        </w:tc>
      </w:tr>
      <w:tr w:rsidR="00E7595E" w:rsidRPr="00E7595E" w:rsidTr="00B16546">
        <w:trPr>
          <w:gridAfter w:val="1"/>
          <w:wAfter w:w="65" w:type="dxa"/>
          <w:trHeight w:val="300"/>
        </w:trPr>
        <w:tc>
          <w:tcPr>
            <w:tcW w:w="1847" w:type="dxa"/>
            <w:gridSpan w:val="2"/>
            <w:tcBorders>
              <w:top w:val="nil"/>
              <w:left w:val="nil"/>
              <w:bottom w:val="nil"/>
              <w:right w:val="nil"/>
            </w:tcBorders>
            <w:shd w:val="clear" w:color="auto" w:fill="auto"/>
            <w:noWrap/>
            <w:vAlign w:val="bottom"/>
            <w:hideMark/>
          </w:tcPr>
          <w:p w:rsidR="00E7595E" w:rsidRPr="00E7595E" w:rsidRDefault="00E7595E" w:rsidP="00B16546">
            <w:pPr>
              <w:jc w:val="right"/>
              <w:rPr>
                <w:rFonts w:ascii="Arial" w:hAnsi="Arial" w:cs="Arial"/>
                <w:color w:val="000000"/>
                <w:sz w:val="16"/>
                <w:szCs w:val="16"/>
              </w:rPr>
            </w:pPr>
          </w:p>
        </w:tc>
        <w:tc>
          <w:tcPr>
            <w:tcW w:w="1920" w:type="dxa"/>
            <w:gridSpan w:val="4"/>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716"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290"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nil"/>
              <w:left w:val="single" w:sz="4" w:space="0" w:color="auto"/>
              <w:bottom w:val="single" w:sz="4" w:space="0" w:color="auto"/>
              <w:right w:val="single" w:sz="4" w:space="0" w:color="auto"/>
            </w:tcBorders>
            <w:shd w:val="clear" w:color="000000" w:fill="BFBFBF"/>
            <w:noWrap/>
            <w:vAlign w:val="bottom"/>
            <w:hideMark/>
          </w:tcPr>
          <w:p w:rsidR="00E7595E" w:rsidRPr="00E7595E" w:rsidRDefault="00E7595E" w:rsidP="00B16546">
            <w:pPr>
              <w:rPr>
                <w:rFonts w:ascii="Arial" w:hAnsi="Arial" w:cs="Arial"/>
                <w:color w:val="000000"/>
                <w:sz w:val="16"/>
                <w:szCs w:val="16"/>
              </w:rPr>
            </w:pPr>
            <w:r w:rsidRPr="00E7595E">
              <w:rPr>
                <w:rFonts w:ascii="Arial" w:hAnsi="Arial" w:cs="Arial"/>
                <w:color w:val="000000"/>
                <w:sz w:val="16"/>
                <w:szCs w:val="16"/>
              </w:rPr>
              <w:t>Total do Grupo</w:t>
            </w:r>
          </w:p>
        </w:tc>
        <w:tc>
          <w:tcPr>
            <w:tcW w:w="858" w:type="dxa"/>
            <w:gridSpan w:val="3"/>
            <w:tcBorders>
              <w:top w:val="nil"/>
              <w:left w:val="nil"/>
              <w:bottom w:val="single" w:sz="4" w:space="0" w:color="auto"/>
              <w:right w:val="single" w:sz="4" w:space="0" w:color="auto"/>
            </w:tcBorders>
            <w:shd w:val="clear" w:color="000000" w:fill="BFBFBF"/>
            <w:noWrap/>
            <w:vAlign w:val="bottom"/>
          </w:tcPr>
          <w:p w:rsidR="00E7595E" w:rsidRPr="00E7595E" w:rsidRDefault="00E7595E" w:rsidP="00B16546">
            <w:pPr>
              <w:jc w:val="right"/>
              <w:rPr>
                <w:rFonts w:ascii="Arial" w:hAnsi="Arial" w:cs="Arial"/>
                <w:color w:val="000000"/>
                <w:sz w:val="16"/>
                <w:szCs w:val="16"/>
              </w:rPr>
            </w:pPr>
          </w:p>
        </w:tc>
        <w:tc>
          <w:tcPr>
            <w:tcW w:w="1432" w:type="dxa"/>
            <w:gridSpan w:val="5"/>
            <w:tcBorders>
              <w:top w:val="nil"/>
              <w:left w:val="nil"/>
              <w:bottom w:val="single" w:sz="4" w:space="0" w:color="auto"/>
              <w:right w:val="single" w:sz="4" w:space="0" w:color="auto"/>
            </w:tcBorders>
            <w:shd w:val="clear" w:color="000000" w:fill="BFBFBF"/>
            <w:noWrap/>
            <w:vAlign w:val="bottom"/>
          </w:tcPr>
          <w:p w:rsidR="00E7595E" w:rsidRPr="00E7595E" w:rsidRDefault="00E7595E" w:rsidP="00B16546">
            <w:pPr>
              <w:jc w:val="right"/>
              <w:rPr>
                <w:rFonts w:ascii="Arial" w:hAnsi="Arial" w:cs="Arial"/>
                <w:color w:val="000000"/>
                <w:sz w:val="16"/>
                <w:szCs w:val="16"/>
              </w:rPr>
            </w:pPr>
          </w:p>
        </w:tc>
      </w:tr>
      <w:tr w:rsidR="00E7595E" w:rsidRPr="00E7595E" w:rsidTr="00B16546">
        <w:trPr>
          <w:gridAfter w:val="1"/>
          <w:wAfter w:w="65" w:type="dxa"/>
          <w:trHeight w:val="300"/>
        </w:trPr>
        <w:tc>
          <w:tcPr>
            <w:tcW w:w="1847" w:type="dxa"/>
            <w:gridSpan w:val="2"/>
            <w:tcBorders>
              <w:top w:val="nil"/>
              <w:left w:val="nil"/>
              <w:bottom w:val="nil"/>
              <w:right w:val="nil"/>
            </w:tcBorders>
            <w:shd w:val="clear" w:color="auto" w:fill="auto"/>
            <w:noWrap/>
            <w:vAlign w:val="bottom"/>
            <w:hideMark/>
          </w:tcPr>
          <w:p w:rsidR="00E7595E" w:rsidRPr="00E7595E" w:rsidRDefault="00E7595E" w:rsidP="00B16546">
            <w:pPr>
              <w:jc w:val="right"/>
              <w:rPr>
                <w:rFonts w:ascii="Arial" w:hAnsi="Arial" w:cs="Arial"/>
                <w:color w:val="000000"/>
                <w:sz w:val="16"/>
                <w:szCs w:val="16"/>
              </w:rPr>
            </w:pPr>
          </w:p>
        </w:tc>
        <w:tc>
          <w:tcPr>
            <w:tcW w:w="1920" w:type="dxa"/>
            <w:gridSpan w:val="4"/>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716"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2290"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861"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E7595E" w:rsidRPr="00E7595E" w:rsidRDefault="00E7595E" w:rsidP="00B16546">
            <w:pPr>
              <w:rPr>
                <w:rFonts w:ascii="Arial" w:hAnsi="Arial" w:cs="Arial"/>
                <w:sz w:val="16"/>
                <w:szCs w:val="16"/>
              </w:rPr>
            </w:pPr>
          </w:p>
        </w:tc>
      </w:tr>
      <w:tr w:rsidR="00B16546" w:rsidRPr="00E7595E" w:rsidTr="00B16546">
        <w:trPr>
          <w:gridAfter w:val="1"/>
          <w:wAfter w:w="65" w:type="dxa"/>
          <w:trHeight w:val="300"/>
        </w:trPr>
        <w:tc>
          <w:tcPr>
            <w:tcW w:w="3767" w:type="dxa"/>
            <w:gridSpan w:val="6"/>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r w:rsidRPr="00E7595E">
              <w:rPr>
                <w:rFonts w:ascii="Arial" w:hAnsi="Arial" w:cs="Arial"/>
                <w:color w:val="000000"/>
                <w:sz w:val="16"/>
                <w:szCs w:val="16"/>
              </w:rPr>
              <w:t xml:space="preserve">Município, _ de ______ </w:t>
            </w:r>
            <w:proofErr w:type="spellStart"/>
            <w:r w:rsidRPr="00E7595E">
              <w:rPr>
                <w:rFonts w:ascii="Arial" w:hAnsi="Arial" w:cs="Arial"/>
                <w:color w:val="000000"/>
                <w:sz w:val="16"/>
                <w:szCs w:val="16"/>
              </w:rPr>
              <w:t>de</w:t>
            </w:r>
            <w:proofErr w:type="spellEnd"/>
            <w:r w:rsidRPr="00E7595E">
              <w:rPr>
                <w:rFonts w:ascii="Arial" w:hAnsi="Arial" w:cs="Arial"/>
                <w:color w:val="000000"/>
                <w:sz w:val="16"/>
                <w:szCs w:val="16"/>
              </w:rPr>
              <w:t xml:space="preserve"> _______.</w:t>
            </w:r>
          </w:p>
        </w:tc>
        <w:tc>
          <w:tcPr>
            <w:tcW w:w="716"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1431"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2290" w:type="dxa"/>
            <w:gridSpan w:val="5"/>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1288"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1861"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16546" w:rsidRPr="00E7595E" w:rsidRDefault="00B16546" w:rsidP="00B16546">
            <w:pPr>
              <w:rPr>
                <w:rFonts w:ascii="Arial" w:hAnsi="Arial" w:cs="Arial"/>
                <w:color w:val="000000"/>
                <w:sz w:val="16"/>
                <w:szCs w:val="16"/>
              </w:rPr>
            </w:pPr>
            <w:r w:rsidRPr="00E7595E">
              <w:rPr>
                <w:rFonts w:ascii="Arial" w:hAnsi="Arial" w:cs="Arial"/>
                <w:color w:val="000000"/>
                <w:sz w:val="16"/>
                <w:szCs w:val="16"/>
              </w:rPr>
              <w:t>Total da Obra</w:t>
            </w:r>
          </w:p>
        </w:tc>
        <w:tc>
          <w:tcPr>
            <w:tcW w:w="858" w:type="dxa"/>
            <w:gridSpan w:val="3"/>
            <w:tcBorders>
              <w:top w:val="single" w:sz="4" w:space="0" w:color="auto"/>
              <w:left w:val="nil"/>
              <w:bottom w:val="single" w:sz="4" w:space="0" w:color="auto"/>
              <w:right w:val="single" w:sz="4" w:space="0" w:color="auto"/>
            </w:tcBorders>
            <w:shd w:val="clear" w:color="000000" w:fill="BFBFBF"/>
            <w:noWrap/>
            <w:vAlign w:val="bottom"/>
          </w:tcPr>
          <w:p w:rsidR="00B16546" w:rsidRPr="00E7595E" w:rsidRDefault="00B16546" w:rsidP="00B16546">
            <w:pPr>
              <w:jc w:val="right"/>
              <w:rPr>
                <w:rFonts w:ascii="Arial" w:hAnsi="Arial" w:cs="Arial"/>
                <w:color w:val="000000"/>
                <w:sz w:val="16"/>
                <w:szCs w:val="16"/>
              </w:rPr>
            </w:pPr>
          </w:p>
        </w:tc>
        <w:tc>
          <w:tcPr>
            <w:tcW w:w="1432" w:type="dxa"/>
            <w:gridSpan w:val="5"/>
            <w:tcBorders>
              <w:top w:val="single" w:sz="4" w:space="0" w:color="auto"/>
              <w:left w:val="nil"/>
              <w:bottom w:val="single" w:sz="4" w:space="0" w:color="auto"/>
              <w:right w:val="single" w:sz="4" w:space="0" w:color="auto"/>
            </w:tcBorders>
            <w:shd w:val="clear" w:color="000000" w:fill="BFBFBF"/>
            <w:noWrap/>
            <w:vAlign w:val="bottom"/>
          </w:tcPr>
          <w:p w:rsidR="00B16546" w:rsidRPr="00E7595E" w:rsidRDefault="00B16546" w:rsidP="00B16546">
            <w:pPr>
              <w:jc w:val="right"/>
              <w:rPr>
                <w:rFonts w:ascii="Arial" w:hAnsi="Arial" w:cs="Arial"/>
                <w:color w:val="000000"/>
                <w:sz w:val="16"/>
                <w:szCs w:val="16"/>
              </w:rPr>
            </w:pPr>
          </w:p>
        </w:tc>
      </w:tr>
      <w:tr w:rsidR="00B16546" w:rsidRPr="00E7595E" w:rsidTr="00B16546">
        <w:trPr>
          <w:gridAfter w:val="1"/>
          <w:wAfter w:w="65" w:type="dxa"/>
          <w:trHeight w:val="300"/>
        </w:trPr>
        <w:tc>
          <w:tcPr>
            <w:tcW w:w="1847" w:type="dxa"/>
            <w:gridSpan w:val="2"/>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color w:val="000000"/>
                <w:sz w:val="16"/>
                <w:szCs w:val="16"/>
              </w:rPr>
            </w:pPr>
            <w:r w:rsidRPr="00E7595E">
              <w:rPr>
                <w:rFonts w:ascii="Arial" w:hAnsi="Arial" w:cs="Arial"/>
                <w:color w:val="000000"/>
                <w:sz w:val="16"/>
                <w:szCs w:val="16"/>
              </w:rPr>
              <w:t xml:space="preserve">Profissionais:                                 </w:t>
            </w:r>
          </w:p>
        </w:tc>
        <w:tc>
          <w:tcPr>
            <w:tcW w:w="1920" w:type="dxa"/>
            <w:gridSpan w:val="4"/>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color w:val="000000"/>
                <w:sz w:val="16"/>
                <w:szCs w:val="16"/>
              </w:rPr>
            </w:pPr>
            <w:r w:rsidRPr="00E7595E">
              <w:rPr>
                <w:rFonts w:ascii="Arial" w:hAnsi="Arial" w:cs="Arial"/>
                <w:color w:val="000000"/>
                <w:sz w:val="16"/>
                <w:szCs w:val="16"/>
              </w:rPr>
              <w:t> </w:t>
            </w:r>
          </w:p>
        </w:tc>
        <w:tc>
          <w:tcPr>
            <w:tcW w:w="716"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color w:val="000000"/>
                <w:sz w:val="16"/>
                <w:szCs w:val="16"/>
              </w:rPr>
            </w:pPr>
          </w:p>
        </w:tc>
        <w:tc>
          <w:tcPr>
            <w:tcW w:w="1431"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2290" w:type="dxa"/>
            <w:gridSpan w:val="5"/>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color w:val="000000"/>
                <w:sz w:val="16"/>
                <w:szCs w:val="16"/>
              </w:rPr>
            </w:pPr>
            <w:r w:rsidRPr="00E7595E">
              <w:rPr>
                <w:rFonts w:ascii="Arial" w:hAnsi="Arial" w:cs="Arial"/>
                <w:color w:val="000000"/>
                <w:sz w:val="16"/>
                <w:szCs w:val="16"/>
              </w:rPr>
              <w:t> </w:t>
            </w:r>
          </w:p>
        </w:tc>
        <w:tc>
          <w:tcPr>
            <w:tcW w:w="1288"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1861"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858"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r>
      <w:tr w:rsidR="00B16546" w:rsidRPr="00E7595E" w:rsidTr="00B16546">
        <w:trPr>
          <w:gridAfter w:val="1"/>
          <w:wAfter w:w="65" w:type="dxa"/>
          <w:trHeight w:val="300"/>
        </w:trPr>
        <w:tc>
          <w:tcPr>
            <w:tcW w:w="1847" w:type="dxa"/>
            <w:gridSpan w:val="2"/>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1920" w:type="dxa"/>
            <w:gridSpan w:val="4"/>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r>
              <w:rPr>
                <w:rFonts w:ascii="Arial" w:hAnsi="Arial" w:cs="Arial"/>
                <w:sz w:val="16"/>
                <w:szCs w:val="16"/>
              </w:rPr>
              <w:t>____________________</w:t>
            </w:r>
          </w:p>
        </w:tc>
        <w:tc>
          <w:tcPr>
            <w:tcW w:w="716"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1431"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2290" w:type="dxa"/>
            <w:gridSpan w:val="5"/>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r>
              <w:rPr>
                <w:rFonts w:ascii="Arial" w:hAnsi="Arial" w:cs="Arial"/>
                <w:sz w:val="16"/>
                <w:szCs w:val="16"/>
              </w:rPr>
              <w:t>_____________________</w:t>
            </w:r>
          </w:p>
        </w:tc>
        <w:tc>
          <w:tcPr>
            <w:tcW w:w="1288"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1861"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16546" w:rsidRPr="00E7595E" w:rsidRDefault="00B16546" w:rsidP="00B16546">
            <w:pPr>
              <w:rPr>
                <w:rFonts w:ascii="Arial" w:hAnsi="Arial" w:cs="Arial"/>
                <w:color w:val="000000"/>
                <w:sz w:val="16"/>
                <w:szCs w:val="16"/>
              </w:rPr>
            </w:pPr>
            <w:r w:rsidRPr="00E7595E">
              <w:rPr>
                <w:rFonts w:ascii="Arial" w:hAnsi="Arial" w:cs="Arial"/>
                <w:color w:val="000000"/>
                <w:sz w:val="16"/>
                <w:szCs w:val="16"/>
              </w:rPr>
              <w:t>Total do</w:t>
            </w:r>
            <w:proofErr w:type="gramStart"/>
            <w:r w:rsidRPr="00E7595E">
              <w:rPr>
                <w:rFonts w:ascii="Arial" w:hAnsi="Arial" w:cs="Arial"/>
                <w:color w:val="000000"/>
                <w:sz w:val="16"/>
                <w:szCs w:val="16"/>
              </w:rPr>
              <w:t xml:space="preserve">  </w:t>
            </w:r>
            <w:proofErr w:type="gramEnd"/>
            <w:r w:rsidRPr="00E7595E">
              <w:rPr>
                <w:rFonts w:ascii="Arial" w:hAnsi="Arial" w:cs="Arial"/>
                <w:color w:val="000000"/>
                <w:sz w:val="16"/>
                <w:szCs w:val="16"/>
              </w:rPr>
              <w:t>Contrato</w:t>
            </w:r>
          </w:p>
        </w:tc>
        <w:tc>
          <w:tcPr>
            <w:tcW w:w="858" w:type="dxa"/>
            <w:gridSpan w:val="3"/>
            <w:tcBorders>
              <w:top w:val="single" w:sz="4" w:space="0" w:color="auto"/>
              <w:left w:val="nil"/>
              <w:bottom w:val="single" w:sz="4" w:space="0" w:color="auto"/>
              <w:right w:val="single" w:sz="4" w:space="0" w:color="auto"/>
            </w:tcBorders>
            <w:shd w:val="clear" w:color="000000" w:fill="BFBFBF"/>
            <w:noWrap/>
            <w:vAlign w:val="bottom"/>
          </w:tcPr>
          <w:p w:rsidR="00B16546" w:rsidRPr="00E7595E" w:rsidRDefault="00B16546" w:rsidP="00B16546">
            <w:pPr>
              <w:jc w:val="right"/>
              <w:rPr>
                <w:rFonts w:ascii="Arial" w:hAnsi="Arial" w:cs="Arial"/>
                <w:color w:val="000000"/>
                <w:sz w:val="16"/>
                <w:szCs w:val="16"/>
              </w:rPr>
            </w:pPr>
          </w:p>
        </w:tc>
        <w:tc>
          <w:tcPr>
            <w:tcW w:w="1432" w:type="dxa"/>
            <w:gridSpan w:val="5"/>
            <w:tcBorders>
              <w:top w:val="single" w:sz="4" w:space="0" w:color="auto"/>
              <w:left w:val="nil"/>
              <w:bottom w:val="single" w:sz="4" w:space="0" w:color="auto"/>
              <w:right w:val="single" w:sz="4" w:space="0" w:color="auto"/>
            </w:tcBorders>
            <w:shd w:val="clear" w:color="000000" w:fill="BFBFBF"/>
            <w:noWrap/>
            <w:vAlign w:val="bottom"/>
          </w:tcPr>
          <w:p w:rsidR="00B16546" w:rsidRPr="00E7595E" w:rsidRDefault="00B16546" w:rsidP="00B16546">
            <w:pPr>
              <w:jc w:val="right"/>
              <w:rPr>
                <w:rFonts w:ascii="Arial" w:hAnsi="Arial" w:cs="Arial"/>
                <w:color w:val="000000"/>
                <w:sz w:val="16"/>
                <w:szCs w:val="16"/>
              </w:rPr>
            </w:pPr>
          </w:p>
        </w:tc>
      </w:tr>
      <w:tr w:rsidR="00B16546" w:rsidRPr="00E7595E" w:rsidTr="00B16546">
        <w:trPr>
          <w:gridAfter w:val="1"/>
          <w:wAfter w:w="65" w:type="dxa"/>
          <w:trHeight w:val="300"/>
        </w:trPr>
        <w:tc>
          <w:tcPr>
            <w:tcW w:w="1914"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1853"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color w:val="000000"/>
                <w:sz w:val="16"/>
                <w:szCs w:val="16"/>
              </w:rPr>
            </w:pPr>
            <w:r w:rsidRPr="00E7595E">
              <w:rPr>
                <w:rFonts w:ascii="Arial" w:hAnsi="Arial" w:cs="Arial"/>
                <w:color w:val="000000"/>
                <w:sz w:val="16"/>
                <w:szCs w:val="16"/>
              </w:rPr>
              <w:t>Engenheiro Fiscal</w:t>
            </w:r>
          </w:p>
        </w:tc>
        <w:tc>
          <w:tcPr>
            <w:tcW w:w="716"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color w:val="000000"/>
                <w:sz w:val="16"/>
                <w:szCs w:val="16"/>
              </w:rPr>
            </w:pPr>
          </w:p>
        </w:tc>
        <w:tc>
          <w:tcPr>
            <w:tcW w:w="1431"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3578" w:type="dxa"/>
            <w:gridSpan w:val="8"/>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color w:val="000000"/>
                <w:sz w:val="16"/>
                <w:szCs w:val="16"/>
              </w:rPr>
            </w:pPr>
            <w:r w:rsidRPr="00E7595E">
              <w:rPr>
                <w:rFonts w:ascii="Arial" w:hAnsi="Arial" w:cs="Arial"/>
                <w:color w:val="000000"/>
                <w:sz w:val="16"/>
                <w:szCs w:val="16"/>
              </w:rPr>
              <w:t>Engenheiro da Contratada</w:t>
            </w:r>
          </w:p>
        </w:tc>
        <w:tc>
          <w:tcPr>
            <w:tcW w:w="1861"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color w:val="000000"/>
                <w:sz w:val="16"/>
                <w:szCs w:val="16"/>
              </w:rPr>
            </w:pPr>
          </w:p>
        </w:tc>
        <w:tc>
          <w:tcPr>
            <w:tcW w:w="858" w:type="dxa"/>
            <w:gridSpan w:val="3"/>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c>
          <w:tcPr>
            <w:tcW w:w="1432" w:type="dxa"/>
            <w:gridSpan w:val="5"/>
            <w:tcBorders>
              <w:top w:val="nil"/>
              <w:left w:val="nil"/>
              <w:bottom w:val="nil"/>
              <w:right w:val="nil"/>
            </w:tcBorders>
            <w:shd w:val="clear" w:color="auto" w:fill="auto"/>
            <w:noWrap/>
            <w:vAlign w:val="bottom"/>
            <w:hideMark/>
          </w:tcPr>
          <w:p w:rsidR="00B16546" w:rsidRPr="00E7595E" w:rsidRDefault="00B16546" w:rsidP="00B16546">
            <w:pPr>
              <w:rPr>
                <w:rFonts w:ascii="Arial" w:hAnsi="Arial" w:cs="Arial"/>
                <w:sz w:val="16"/>
                <w:szCs w:val="16"/>
              </w:rPr>
            </w:pPr>
          </w:p>
        </w:tc>
      </w:tr>
      <w:tr w:rsidR="00B16546" w:rsidRPr="004A4EF0" w:rsidTr="00B16546">
        <w:trPr>
          <w:gridAfter w:val="2"/>
          <w:wAfter w:w="206" w:type="dxa"/>
          <w:trHeight w:val="420"/>
        </w:trPr>
        <w:tc>
          <w:tcPr>
            <w:tcW w:w="13502" w:type="dxa"/>
            <w:gridSpan w:val="30"/>
            <w:tcBorders>
              <w:top w:val="single" w:sz="4" w:space="0" w:color="auto"/>
              <w:left w:val="nil"/>
              <w:bottom w:val="nil"/>
              <w:right w:val="nil"/>
            </w:tcBorders>
            <w:shd w:val="clear" w:color="auto" w:fill="auto"/>
            <w:noWrap/>
            <w:vAlign w:val="bottom"/>
            <w:hideMark/>
          </w:tcPr>
          <w:p w:rsidR="00B16546" w:rsidRPr="004A4EF0" w:rsidRDefault="00B16546" w:rsidP="00B16546">
            <w:pPr>
              <w:jc w:val="center"/>
              <w:rPr>
                <w:rFonts w:ascii="Arial" w:hAnsi="Arial" w:cs="Arial"/>
                <w:b/>
                <w:bCs/>
                <w:color w:val="000000"/>
                <w:sz w:val="16"/>
                <w:szCs w:val="16"/>
              </w:rPr>
            </w:pPr>
            <w:r w:rsidRPr="004A4EF0">
              <w:rPr>
                <w:rFonts w:ascii="Arial" w:hAnsi="Arial" w:cs="Arial"/>
                <w:b/>
                <w:bCs/>
                <w:color w:val="000000"/>
                <w:sz w:val="16"/>
                <w:szCs w:val="16"/>
              </w:rPr>
              <w:lastRenderedPageBreak/>
              <w:t>ANEXO II</w:t>
            </w:r>
          </w:p>
          <w:p w:rsidR="00B16546" w:rsidRPr="004A4EF0" w:rsidRDefault="00B16546" w:rsidP="00B16546">
            <w:pPr>
              <w:jc w:val="center"/>
              <w:rPr>
                <w:rFonts w:ascii="Arial" w:hAnsi="Arial" w:cs="Arial"/>
                <w:b/>
                <w:bCs/>
                <w:color w:val="000000"/>
                <w:sz w:val="16"/>
                <w:szCs w:val="16"/>
              </w:rPr>
            </w:pPr>
            <w:r w:rsidRPr="004A4EF0">
              <w:rPr>
                <w:rFonts w:ascii="Arial" w:hAnsi="Arial" w:cs="Arial"/>
                <w:b/>
                <w:bCs/>
                <w:color w:val="000000"/>
                <w:sz w:val="16"/>
                <w:szCs w:val="16"/>
              </w:rPr>
              <w:t>Termo de Recebimento Provisório</w:t>
            </w:r>
          </w:p>
        </w:tc>
      </w:tr>
      <w:tr w:rsidR="00B16546" w:rsidRPr="004A4EF0" w:rsidTr="00B16546">
        <w:trPr>
          <w:gridAfter w:val="18"/>
          <w:wAfter w:w="7080" w:type="dxa"/>
          <w:trHeight w:val="165"/>
        </w:trPr>
        <w:tc>
          <w:tcPr>
            <w:tcW w:w="2271" w:type="dxa"/>
            <w:gridSpan w:val="4"/>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283" w:type="dxa"/>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806" w:type="dxa"/>
            <w:gridSpan w:val="2"/>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850" w:type="dxa"/>
            <w:gridSpan w:val="4"/>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r>
      <w:tr w:rsidR="00B16546" w:rsidRPr="004A4EF0" w:rsidTr="00B16546">
        <w:trPr>
          <w:gridAfter w:val="18"/>
          <w:wAfter w:w="7080" w:type="dxa"/>
          <w:trHeight w:val="210"/>
        </w:trPr>
        <w:tc>
          <w:tcPr>
            <w:tcW w:w="2271" w:type="dxa"/>
            <w:gridSpan w:val="4"/>
            <w:tcBorders>
              <w:top w:val="nil"/>
              <w:left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283" w:type="dxa"/>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806" w:type="dxa"/>
            <w:gridSpan w:val="2"/>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850" w:type="dxa"/>
            <w:gridSpan w:val="4"/>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r>
      <w:tr w:rsidR="00B16546" w:rsidRPr="004A4EF0" w:rsidTr="00B16546">
        <w:trPr>
          <w:gridAfter w:val="2"/>
          <w:wAfter w:w="206" w:type="dxa"/>
          <w:trHeight w:val="300"/>
        </w:trPr>
        <w:tc>
          <w:tcPr>
            <w:tcW w:w="8115" w:type="dxa"/>
            <w:gridSpan w:val="16"/>
            <w:shd w:val="clear" w:color="auto" w:fill="auto"/>
            <w:noWrap/>
            <w:vAlign w:val="bottom"/>
            <w:hideMark/>
          </w:tcPr>
          <w:p w:rsidR="00B16546" w:rsidRPr="004A4EF0" w:rsidRDefault="00B16546" w:rsidP="00B16546">
            <w:pPr>
              <w:rPr>
                <w:rFonts w:ascii="Arial" w:hAnsi="Arial" w:cs="Arial"/>
                <w:sz w:val="16"/>
                <w:szCs w:val="16"/>
              </w:rPr>
            </w:pPr>
            <w:r w:rsidRPr="004A4EF0">
              <w:rPr>
                <w:rFonts w:ascii="Arial" w:hAnsi="Arial" w:cs="Arial"/>
                <w:b/>
                <w:bCs/>
                <w:color w:val="000000"/>
                <w:sz w:val="16"/>
                <w:szCs w:val="16"/>
              </w:rPr>
              <w:t xml:space="preserve">Bem </w:t>
            </w:r>
            <w:proofErr w:type="gramStart"/>
            <w:r w:rsidRPr="004A4EF0">
              <w:rPr>
                <w:rFonts w:ascii="Arial" w:hAnsi="Arial" w:cs="Arial"/>
                <w:b/>
                <w:bCs/>
                <w:color w:val="000000"/>
                <w:sz w:val="16"/>
                <w:szCs w:val="16"/>
              </w:rPr>
              <w:t>Público :</w:t>
            </w:r>
            <w:proofErr w:type="gramEnd"/>
            <w:r w:rsidRPr="004A4EF0">
              <w:rPr>
                <w:rFonts w:ascii="Arial" w:hAnsi="Arial" w:cs="Arial"/>
                <w:b/>
                <w:bCs/>
                <w:color w:val="000000"/>
                <w:sz w:val="16"/>
                <w:szCs w:val="16"/>
              </w:rPr>
              <w:t xml:space="preserve"> </w:t>
            </w:r>
          </w:p>
        </w:tc>
        <w:tc>
          <w:tcPr>
            <w:tcW w:w="1276"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p>
        </w:tc>
        <w:tc>
          <w:tcPr>
            <w:tcW w:w="1843"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850"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gridSpan w:val="5"/>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r>
      <w:tr w:rsidR="00B16546" w:rsidRPr="004A4EF0" w:rsidTr="00B16546">
        <w:trPr>
          <w:gridAfter w:val="17"/>
          <w:wAfter w:w="5662" w:type="dxa"/>
          <w:trHeight w:val="300"/>
        </w:trPr>
        <w:tc>
          <w:tcPr>
            <w:tcW w:w="8046" w:type="dxa"/>
            <w:gridSpan w:val="15"/>
            <w:shd w:val="clear" w:color="auto" w:fill="auto"/>
            <w:noWrap/>
            <w:vAlign w:val="bottom"/>
            <w:hideMark/>
          </w:tcPr>
          <w:p w:rsidR="00B16546" w:rsidRPr="004A4EF0" w:rsidRDefault="00B16546" w:rsidP="00B16546">
            <w:pPr>
              <w:rPr>
                <w:rFonts w:ascii="Arial" w:hAnsi="Arial" w:cs="Arial"/>
                <w:sz w:val="16"/>
                <w:szCs w:val="16"/>
              </w:rPr>
            </w:pPr>
            <w:proofErr w:type="gramStart"/>
            <w:r w:rsidRPr="004A4EF0">
              <w:rPr>
                <w:rFonts w:ascii="Arial" w:hAnsi="Arial" w:cs="Arial"/>
                <w:b/>
                <w:bCs/>
                <w:color w:val="000000"/>
                <w:sz w:val="16"/>
                <w:szCs w:val="16"/>
              </w:rPr>
              <w:t>Contratante :</w:t>
            </w:r>
            <w:proofErr w:type="gramEnd"/>
            <w:r w:rsidRPr="004A4EF0">
              <w:rPr>
                <w:rFonts w:ascii="Arial" w:hAnsi="Arial" w:cs="Arial"/>
                <w:color w:val="000000"/>
                <w:sz w:val="16"/>
                <w:szCs w:val="16"/>
              </w:rPr>
              <w:t xml:space="preserve"> 00.000.000/0000-00 – Empreiteira </w:t>
            </w:r>
            <w:proofErr w:type="spellStart"/>
            <w:r w:rsidRPr="004A4EF0">
              <w:rPr>
                <w:rFonts w:ascii="Arial" w:hAnsi="Arial" w:cs="Arial"/>
                <w:color w:val="000000"/>
                <w:sz w:val="16"/>
                <w:szCs w:val="16"/>
              </w:rPr>
              <w:t>NoNNONO</w:t>
            </w:r>
            <w:proofErr w:type="spellEnd"/>
            <w:r w:rsidRPr="004A4EF0">
              <w:rPr>
                <w:rFonts w:ascii="Arial" w:hAnsi="Arial" w:cs="Arial"/>
                <w:color w:val="000000"/>
                <w:sz w:val="16"/>
                <w:szCs w:val="16"/>
              </w:rPr>
              <w:t xml:space="preserve"> </w:t>
            </w:r>
          </w:p>
        </w:tc>
      </w:tr>
      <w:tr w:rsidR="00B16546" w:rsidRPr="004A4EF0" w:rsidTr="00B16546">
        <w:trPr>
          <w:gridAfter w:val="17"/>
          <w:wAfter w:w="5662" w:type="dxa"/>
          <w:trHeight w:val="300"/>
        </w:trPr>
        <w:tc>
          <w:tcPr>
            <w:tcW w:w="5210" w:type="dxa"/>
            <w:gridSpan w:val="11"/>
            <w:tcBorders>
              <w:right w:val="nil"/>
            </w:tcBorders>
            <w:shd w:val="clear" w:color="auto" w:fill="auto"/>
            <w:noWrap/>
            <w:vAlign w:val="bottom"/>
            <w:hideMark/>
          </w:tcPr>
          <w:p w:rsidR="00B16546" w:rsidRPr="004A4EF0" w:rsidRDefault="00B16546" w:rsidP="00B16546">
            <w:pPr>
              <w:rPr>
                <w:rFonts w:ascii="Arial" w:hAnsi="Arial" w:cs="Arial"/>
                <w:sz w:val="16"/>
                <w:szCs w:val="16"/>
              </w:rPr>
            </w:pPr>
            <w:r w:rsidRPr="004A4EF0">
              <w:rPr>
                <w:rFonts w:ascii="Arial" w:hAnsi="Arial" w:cs="Arial"/>
                <w:b/>
                <w:bCs/>
                <w:color w:val="000000"/>
                <w:sz w:val="16"/>
                <w:szCs w:val="16"/>
              </w:rPr>
              <w:t>Contratado:</w:t>
            </w:r>
            <w:r w:rsidRPr="004A4EF0">
              <w:rPr>
                <w:rFonts w:ascii="Arial" w:hAnsi="Arial" w:cs="Arial"/>
                <w:color w:val="000000"/>
                <w:sz w:val="16"/>
                <w:szCs w:val="16"/>
              </w:rPr>
              <w:t xml:space="preserve"> Sigla - Órgão</w:t>
            </w:r>
          </w:p>
        </w:tc>
        <w:tc>
          <w:tcPr>
            <w:tcW w:w="1418"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vAlign w:val="bottom"/>
          </w:tcPr>
          <w:p w:rsidR="00B16546" w:rsidRPr="004A4EF0" w:rsidRDefault="00B16546" w:rsidP="00B16546">
            <w:pPr>
              <w:rPr>
                <w:rFonts w:ascii="Arial" w:hAnsi="Arial" w:cs="Arial"/>
                <w:sz w:val="16"/>
                <w:szCs w:val="16"/>
              </w:rPr>
            </w:pPr>
          </w:p>
        </w:tc>
      </w:tr>
      <w:tr w:rsidR="00B16546" w:rsidRPr="004A4EF0" w:rsidTr="00B16546">
        <w:trPr>
          <w:gridAfter w:val="17"/>
          <w:wAfter w:w="5662" w:type="dxa"/>
          <w:trHeight w:val="300"/>
        </w:trPr>
        <w:tc>
          <w:tcPr>
            <w:tcW w:w="4360" w:type="dxa"/>
            <w:gridSpan w:val="7"/>
            <w:tcBorders>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r w:rsidRPr="004A4EF0">
              <w:rPr>
                <w:rFonts w:ascii="Arial" w:hAnsi="Arial" w:cs="Arial"/>
                <w:b/>
                <w:bCs/>
                <w:color w:val="000000"/>
                <w:sz w:val="16"/>
                <w:szCs w:val="16"/>
              </w:rPr>
              <w:t>Valor do Contrato c/ Aditivos (R$):</w:t>
            </w:r>
            <w:proofErr w:type="gramStart"/>
            <w:r w:rsidRPr="004A4EF0">
              <w:rPr>
                <w:rFonts w:ascii="Arial" w:hAnsi="Arial" w:cs="Arial"/>
                <w:b/>
                <w:bCs/>
                <w:color w:val="000000"/>
                <w:sz w:val="16"/>
                <w:szCs w:val="16"/>
              </w:rPr>
              <w:t xml:space="preserve"> </w:t>
            </w:r>
            <w:r w:rsidRPr="004A4EF0">
              <w:rPr>
                <w:rFonts w:ascii="Arial" w:hAnsi="Arial" w:cs="Arial"/>
                <w:color w:val="000000"/>
                <w:sz w:val="16"/>
                <w:szCs w:val="16"/>
              </w:rPr>
              <w:t xml:space="preserve"> </w:t>
            </w:r>
          </w:p>
        </w:tc>
        <w:tc>
          <w:tcPr>
            <w:tcW w:w="850" w:type="dxa"/>
            <w:gridSpan w:val="4"/>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roofErr w:type="gramEnd"/>
          </w:p>
        </w:tc>
        <w:tc>
          <w:tcPr>
            <w:tcW w:w="1418"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vAlign w:val="bottom"/>
          </w:tcPr>
          <w:p w:rsidR="00B16546" w:rsidRPr="004A4EF0" w:rsidRDefault="00B16546" w:rsidP="00B16546">
            <w:pPr>
              <w:rPr>
                <w:rFonts w:ascii="Arial" w:hAnsi="Arial" w:cs="Arial"/>
                <w:sz w:val="16"/>
                <w:szCs w:val="16"/>
              </w:rPr>
            </w:pPr>
          </w:p>
        </w:tc>
      </w:tr>
      <w:tr w:rsidR="00B16546" w:rsidRPr="004A4EF0" w:rsidTr="00B16546">
        <w:trPr>
          <w:gridAfter w:val="17"/>
          <w:wAfter w:w="5662" w:type="dxa"/>
          <w:trHeight w:val="300"/>
        </w:trPr>
        <w:tc>
          <w:tcPr>
            <w:tcW w:w="4360" w:type="dxa"/>
            <w:gridSpan w:val="7"/>
            <w:tcBorders>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r w:rsidRPr="004A4EF0">
              <w:rPr>
                <w:rFonts w:ascii="Arial" w:hAnsi="Arial" w:cs="Arial"/>
                <w:b/>
                <w:bCs/>
                <w:color w:val="000000"/>
                <w:sz w:val="16"/>
                <w:szCs w:val="16"/>
              </w:rPr>
              <w:t>Período do Contrato:</w:t>
            </w:r>
            <w:r w:rsidRPr="004A4EF0">
              <w:rPr>
                <w:rFonts w:ascii="Arial" w:hAnsi="Arial" w:cs="Arial"/>
                <w:color w:val="000000"/>
                <w:sz w:val="16"/>
                <w:szCs w:val="16"/>
              </w:rPr>
              <w:t xml:space="preserve"> __/__/____ a __/__/____</w:t>
            </w:r>
          </w:p>
        </w:tc>
        <w:tc>
          <w:tcPr>
            <w:tcW w:w="850" w:type="dxa"/>
            <w:gridSpan w:val="4"/>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vAlign w:val="bottom"/>
          </w:tcPr>
          <w:p w:rsidR="00B16546" w:rsidRPr="004A4EF0" w:rsidRDefault="00B16546" w:rsidP="00B16546">
            <w:pPr>
              <w:rPr>
                <w:rFonts w:ascii="Arial" w:hAnsi="Arial" w:cs="Arial"/>
                <w:sz w:val="16"/>
                <w:szCs w:val="16"/>
              </w:rPr>
            </w:pPr>
          </w:p>
        </w:tc>
      </w:tr>
      <w:tr w:rsidR="00B16546" w:rsidRPr="004A4EF0" w:rsidTr="00B16546">
        <w:trPr>
          <w:gridAfter w:val="17"/>
          <w:wAfter w:w="5662" w:type="dxa"/>
          <w:trHeight w:val="300"/>
        </w:trPr>
        <w:tc>
          <w:tcPr>
            <w:tcW w:w="2271" w:type="dxa"/>
            <w:gridSpan w:val="4"/>
            <w:tcBorders>
              <w:right w:val="nil"/>
            </w:tcBorders>
            <w:shd w:val="clear" w:color="auto" w:fill="auto"/>
            <w:noWrap/>
            <w:vAlign w:val="bottom"/>
            <w:hideMark/>
          </w:tcPr>
          <w:p w:rsidR="00B16546" w:rsidRPr="004A4EF0" w:rsidRDefault="00B16546" w:rsidP="00B16546">
            <w:pPr>
              <w:rPr>
                <w:rFonts w:ascii="Arial" w:hAnsi="Arial" w:cs="Arial"/>
                <w:sz w:val="16"/>
                <w:szCs w:val="16"/>
              </w:rPr>
            </w:pPr>
            <w:r w:rsidRPr="004A4EF0">
              <w:rPr>
                <w:rFonts w:ascii="Arial" w:hAnsi="Arial" w:cs="Arial"/>
                <w:b/>
                <w:bCs/>
                <w:color w:val="000000"/>
                <w:sz w:val="16"/>
                <w:szCs w:val="16"/>
              </w:rPr>
              <w:t>Dias do Contrato:</w:t>
            </w:r>
            <w:proofErr w:type="gramStart"/>
            <w:r w:rsidRPr="004A4EF0">
              <w:rPr>
                <w:rFonts w:ascii="Arial" w:hAnsi="Arial" w:cs="Arial"/>
                <w:color w:val="000000"/>
                <w:sz w:val="16"/>
                <w:szCs w:val="16"/>
              </w:rPr>
              <w:t xml:space="preserve">  </w:t>
            </w:r>
          </w:p>
        </w:tc>
        <w:tc>
          <w:tcPr>
            <w:tcW w:w="1283" w:type="dxa"/>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roofErr w:type="gramEnd"/>
          </w:p>
        </w:tc>
        <w:tc>
          <w:tcPr>
            <w:tcW w:w="806" w:type="dxa"/>
            <w:gridSpan w:val="2"/>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850" w:type="dxa"/>
            <w:gridSpan w:val="4"/>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vAlign w:val="bottom"/>
          </w:tcPr>
          <w:p w:rsidR="00B16546" w:rsidRPr="004A4EF0" w:rsidRDefault="00B16546" w:rsidP="00B16546">
            <w:pPr>
              <w:rPr>
                <w:rFonts w:ascii="Arial" w:hAnsi="Arial" w:cs="Arial"/>
                <w:sz w:val="16"/>
                <w:szCs w:val="16"/>
              </w:rPr>
            </w:pPr>
          </w:p>
        </w:tc>
      </w:tr>
      <w:tr w:rsidR="00B16546" w:rsidRPr="004A4EF0" w:rsidTr="00B16546">
        <w:trPr>
          <w:gridAfter w:val="17"/>
          <w:wAfter w:w="5662" w:type="dxa"/>
          <w:trHeight w:val="300"/>
        </w:trPr>
        <w:tc>
          <w:tcPr>
            <w:tcW w:w="2271" w:type="dxa"/>
            <w:gridSpan w:val="4"/>
            <w:tcBorders>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283" w:type="dxa"/>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806" w:type="dxa"/>
            <w:gridSpan w:val="2"/>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850" w:type="dxa"/>
            <w:gridSpan w:val="4"/>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vAlign w:val="bottom"/>
          </w:tcPr>
          <w:p w:rsidR="00B16546" w:rsidRPr="004A4EF0" w:rsidRDefault="00B16546" w:rsidP="00B16546">
            <w:pPr>
              <w:rPr>
                <w:rFonts w:ascii="Arial" w:hAnsi="Arial" w:cs="Arial"/>
                <w:sz w:val="16"/>
                <w:szCs w:val="16"/>
              </w:rPr>
            </w:pPr>
          </w:p>
        </w:tc>
      </w:tr>
      <w:tr w:rsidR="00B16546" w:rsidRPr="004A4EF0" w:rsidTr="00B16546">
        <w:trPr>
          <w:gridAfter w:val="2"/>
          <w:wAfter w:w="206" w:type="dxa"/>
          <w:trHeight w:val="300"/>
        </w:trPr>
        <w:tc>
          <w:tcPr>
            <w:tcW w:w="13502" w:type="dxa"/>
            <w:gridSpan w:val="30"/>
            <w:shd w:val="clear" w:color="auto" w:fill="auto"/>
            <w:noWrap/>
            <w:vAlign w:val="bottom"/>
            <w:hideMark/>
          </w:tcPr>
          <w:p w:rsidR="00B16546" w:rsidRPr="004A4EF0" w:rsidRDefault="00B16546" w:rsidP="00B16546">
            <w:pPr>
              <w:rPr>
                <w:rFonts w:ascii="Arial" w:hAnsi="Arial" w:cs="Arial"/>
                <w:sz w:val="16"/>
                <w:szCs w:val="16"/>
              </w:rPr>
            </w:pPr>
            <w:r w:rsidRPr="004A4EF0">
              <w:rPr>
                <w:rFonts w:ascii="Arial" w:hAnsi="Arial" w:cs="Arial"/>
                <w:color w:val="000000"/>
                <w:sz w:val="16"/>
                <w:szCs w:val="16"/>
              </w:rPr>
              <w:t xml:space="preserve">Os abaixo-assinados, sendo um deles responsável pelo contrato e designado pela Portaria de fiscalização nº ___/20XX/___, datada de __/__/____. </w:t>
            </w:r>
            <w:proofErr w:type="spellStart"/>
            <w:proofErr w:type="gramStart"/>
            <w:r w:rsidRPr="004A4EF0">
              <w:rPr>
                <w:rFonts w:ascii="Arial" w:hAnsi="Arial" w:cs="Arial"/>
                <w:color w:val="000000"/>
                <w:sz w:val="16"/>
                <w:szCs w:val="16"/>
              </w:rPr>
              <w:t>Sr</w:t>
            </w:r>
            <w:proofErr w:type="spellEnd"/>
            <w:r w:rsidRPr="004A4EF0">
              <w:rPr>
                <w:rFonts w:ascii="Arial" w:hAnsi="Arial" w:cs="Arial"/>
                <w:color w:val="000000"/>
                <w:sz w:val="16"/>
                <w:szCs w:val="16"/>
              </w:rPr>
              <w:t>(</w:t>
            </w:r>
            <w:proofErr w:type="gramEnd"/>
            <w:r w:rsidRPr="004A4EF0">
              <w:rPr>
                <w:rFonts w:ascii="Arial" w:hAnsi="Arial" w:cs="Arial"/>
                <w:color w:val="000000"/>
                <w:sz w:val="16"/>
                <w:szCs w:val="16"/>
              </w:rPr>
              <w:t>a). ___________, tendo em vista que o objeto encontra-se concluído, conforme comunicação escrita do contrato e atestam o que segue:</w:t>
            </w:r>
          </w:p>
        </w:tc>
      </w:tr>
      <w:tr w:rsidR="00B16546" w:rsidRPr="004A4EF0" w:rsidTr="00B16546">
        <w:trPr>
          <w:gridAfter w:val="2"/>
          <w:wAfter w:w="206" w:type="dxa"/>
          <w:trHeight w:val="300"/>
        </w:trPr>
        <w:tc>
          <w:tcPr>
            <w:tcW w:w="12084" w:type="dxa"/>
            <w:gridSpan w:val="25"/>
            <w:shd w:val="clear" w:color="auto" w:fill="auto"/>
            <w:noWrap/>
            <w:vAlign w:val="bottom"/>
            <w:hideMark/>
          </w:tcPr>
          <w:p w:rsidR="00B16546" w:rsidRPr="004A4EF0" w:rsidRDefault="00B16546" w:rsidP="00B16546">
            <w:pPr>
              <w:rPr>
                <w:rFonts w:ascii="Arial" w:hAnsi="Arial" w:cs="Arial"/>
                <w:sz w:val="16"/>
                <w:szCs w:val="16"/>
              </w:rPr>
            </w:pPr>
          </w:p>
        </w:tc>
        <w:tc>
          <w:tcPr>
            <w:tcW w:w="1418" w:type="dxa"/>
            <w:gridSpan w:val="5"/>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r>
      <w:tr w:rsidR="00B16546" w:rsidRPr="004A4EF0" w:rsidTr="00B16546">
        <w:trPr>
          <w:gridAfter w:val="2"/>
          <w:wAfter w:w="206" w:type="dxa"/>
          <w:trHeight w:val="300"/>
        </w:trPr>
        <w:tc>
          <w:tcPr>
            <w:tcW w:w="13502" w:type="dxa"/>
            <w:gridSpan w:val="30"/>
            <w:shd w:val="clear" w:color="auto" w:fill="auto"/>
            <w:noWrap/>
            <w:vAlign w:val="bottom"/>
            <w:hideMark/>
          </w:tcPr>
          <w:p w:rsidR="00B16546" w:rsidRPr="004A4EF0" w:rsidRDefault="00B16546" w:rsidP="00B16546">
            <w:pPr>
              <w:numPr>
                <w:ilvl w:val="0"/>
                <w:numId w:val="2"/>
              </w:numPr>
              <w:rPr>
                <w:rFonts w:ascii="Arial" w:hAnsi="Arial" w:cs="Arial"/>
                <w:color w:val="000000"/>
                <w:sz w:val="16"/>
                <w:szCs w:val="16"/>
              </w:rPr>
            </w:pPr>
            <w:r w:rsidRPr="004A4EF0">
              <w:rPr>
                <w:rFonts w:ascii="Arial" w:hAnsi="Arial" w:cs="Arial"/>
                <w:color w:val="000000"/>
                <w:sz w:val="16"/>
                <w:szCs w:val="16"/>
              </w:rPr>
              <w:t>Que a análise realizada comprovou a conclusão do objeto de acordo com os termos contratuais.</w:t>
            </w:r>
          </w:p>
          <w:p w:rsidR="00B16546" w:rsidRPr="004A4EF0" w:rsidRDefault="00B16546" w:rsidP="00B16546">
            <w:pPr>
              <w:numPr>
                <w:ilvl w:val="0"/>
                <w:numId w:val="2"/>
              </w:numPr>
              <w:rPr>
                <w:rFonts w:ascii="Arial" w:hAnsi="Arial" w:cs="Arial"/>
                <w:color w:val="000000"/>
                <w:sz w:val="16"/>
                <w:szCs w:val="16"/>
              </w:rPr>
            </w:pPr>
            <w:r w:rsidRPr="004A4EF0">
              <w:rPr>
                <w:rFonts w:ascii="Arial" w:hAnsi="Arial" w:cs="Arial"/>
                <w:color w:val="000000"/>
                <w:sz w:val="16"/>
                <w:szCs w:val="16"/>
              </w:rPr>
              <w:t>Que houve o fornecimento (quando for o caso) dos documentos: Certificado de aprovação de instalações e dos equipamentos por parte dos Órgãos de fiscalização; Cerificados de garantia de equipamentos e instalações e Manuais de Operação e Manutenção das Máquinas, Equipamentos e Instalações;</w:t>
            </w:r>
          </w:p>
          <w:p w:rsidR="00B16546" w:rsidRPr="004A4EF0" w:rsidRDefault="00B16546" w:rsidP="00B16546">
            <w:pPr>
              <w:numPr>
                <w:ilvl w:val="0"/>
                <w:numId w:val="2"/>
              </w:numPr>
              <w:rPr>
                <w:rFonts w:ascii="Arial" w:hAnsi="Arial" w:cs="Arial"/>
                <w:color w:val="000000"/>
                <w:sz w:val="16"/>
                <w:szCs w:val="16"/>
              </w:rPr>
            </w:pPr>
            <w:r w:rsidRPr="004A4EF0">
              <w:rPr>
                <w:rFonts w:ascii="Arial" w:hAnsi="Arial" w:cs="Arial"/>
                <w:color w:val="000000"/>
                <w:sz w:val="16"/>
                <w:szCs w:val="16"/>
              </w:rPr>
              <w:t xml:space="preserve">Que, face ao exposto, concluem pela aceitação provisória, iniciando-se a contagem do prazo de 90 (noventa) dias para emissão do Termo de Recebimento Definitivo; </w:t>
            </w:r>
          </w:p>
          <w:p w:rsidR="00B16546" w:rsidRPr="004A4EF0" w:rsidRDefault="00B16546" w:rsidP="00B16546">
            <w:pPr>
              <w:rPr>
                <w:rFonts w:ascii="Arial" w:hAnsi="Arial" w:cs="Arial"/>
                <w:sz w:val="16"/>
                <w:szCs w:val="16"/>
              </w:rPr>
            </w:pPr>
          </w:p>
        </w:tc>
      </w:tr>
      <w:tr w:rsidR="00B16546" w:rsidRPr="004A4EF0" w:rsidTr="00B16546">
        <w:trPr>
          <w:gridAfter w:val="2"/>
          <w:wAfter w:w="206" w:type="dxa"/>
          <w:trHeight w:val="300"/>
        </w:trPr>
        <w:tc>
          <w:tcPr>
            <w:tcW w:w="8115" w:type="dxa"/>
            <w:gridSpan w:val="16"/>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r w:rsidRPr="004A4EF0">
              <w:rPr>
                <w:rFonts w:ascii="Arial" w:hAnsi="Arial" w:cs="Arial"/>
                <w:color w:val="000000"/>
                <w:sz w:val="16"/>
                <w:szCs w:val="16"/>
              </w:rPr>
              <w:t xml:space="preserve">Município, _ de ______ </w:t>
            </w:r>
            <w:proofErr w:type="spellStart"/>
            <w:r w:rsidRPr="004A4EF0">
              <w:rPr>
                <w:rFonts w:ascii="Arial" w:hAnsi="Arial" w:cs="Arial"/>
                <w:color w:val="000000"/>
                <w:sz w:val="16"/>
                <w:szCs w:val="16"/>
              </w:rPr>
              <w:t>de</w:t>
            </w:r>
            <w:proofErr w:type="spellEnd"/>
            <w:r w:rsidRPr="004A4EF0">
              <w:rPr>
                <w:rFonts w:ascii="Arial" w:hAnsi="Arial" w:cs="Arial"/>
                <w:color w:val="000000"/>
                <w:sz w:val="16"/>
                <w:szCs w:val="16"/>
              </w:rPr>
              <w:t xml:space="preserve"> ____.</w:t>
            </w:r>
          </w:p>
        </w:tc>
        <w:tc>
          <w:tcPr>
            <w:tcW w:w="1276"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843"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850"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gridSpan w:val="5"/>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r>
      <w:tr w:rsidR="00B16546" w:rsidRPr="004A4EF0" w:rsidTr="00B16546">
        <w:trPr>
          <w:trHeight w:val="300"/>
        </w:trPr>
        <w:tc>
          <w:tcPr>
            <w:tcW w:w="1829" w:type="dxa"/>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r w:rsidRPr="004A4EF0">
              <w:rPr>
                <w:rFonts w:ascii="Arial" w:hAnsi="Arial" w:cs="Arial"/>
                <w:color w:val="000000"/>
                <w:sz w:val="16"/>
                <w:szCs w:val="16"/>
              </w:rPr>
              <w:t xml:space="preserve">Profissionais:                                 </w:t>
            </w:r>
          </w:p>
        </w:tc>
        <w:tc>
          <w:tcPr>
            <w:tcW w:w="2647" w:type="dxa"/>
            <w:gridSpan w:val="7"/>
            <w:tcBorders>
              <w:top w:val="nil"/>
              <w:left w:val="nil"/>
              <w:bottom w:val="single" w:sz="4" w:space="0" w:color="auto"/>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r w:rsidRPr="004A4EF0">
              <w:rPr>
                <w:rFonts w:ascii="Arial" w:hAnsi="Arial" w:cs="Arial"/>
                <w:color w:val="000000"/>
                <w:sz w:val="16"/>
                <w:szCs w:val="16"/>
              </w:rPr>
              <w:t> </w:t>
            </w:r>
          </w:p>
        </w:tc>
        <w:tc>
          <w:tcPr>
            <w:tcW w:w="160" w:type="dxa"/>
            <w:gridSpan w:val="2"/>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p>
        </w:tc>
        <w:tc>
          <w:tcPr>
            <w:tcW w:w="1417"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2268" w:type="dxa"/>
            <w:gridSpan w:val="5"/>
            <w:tcBorders>
              <w:top w:val="nil"/>
              <w:left w:val="nil"/>
              <w:bottom w:val="single" w:sz="4" w:space="0" w:color="auto"/>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r w:rsidRPr="004A4EF0">
              <w:rPr>
                <w:rFonts w:ascii="Arial" w:hAnsi="Arial" w:cs="Arial"/>
                <w:color w:val="000000"/>
                <w:sz w:val="16"/>
                <w:szCs w:val="16"/>
              </w:rPr>
              <w:t> </w:t>
            </w:r>
          </w:p>
        </w:tc>
        <w:tc>
          <w:tcPr>
            <w:tcW w:w="1276"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p>
        </w:tc>
        <w:tc>
          <w:tcPr>
            <w:tcW w:w="1843"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850"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gridSpan w:val="5"/>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r>
      <w:tr w:rsidR="00B16546" w:rsidRPr="004A4EF0" w:rsidTr="00B16546">
        <w:trPr>
          <w:trHeight w:val="300"/>
        </w:trPr>
        <w:tc>
          <w:tcPr>
            <w:tcW w:w="1829" w:type="dxa"/>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2647" w:type="dxa"/>
            <w:gridSpan w:val="7"/>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r w:rsidRPr="004A4EF0">
              <w:rPr>
                <w:rFonts w:ascii="Arial" w:hAnsi="Arial" w:cs="Arial"/>
                <w:color w:val="000000"/>
                <w:sz w:val="16"/>
                <w:szCs w:val="16"/>
              </w:rPr>
              <w:t>Engenheiro Fiscal</w:t>
            </w:r>
          </w:p>
        </w:tc>
        <w:tc>
          <w:tcPr>
            <w:tcW w:w="160" w:type="dxa"/>
            <w:gridSpan w:val="2"/>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p>
        </w:tc>
        <w:tc>
          <w:tcPr>
            <w:tcW w:w="1417"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3544" w:type="dxa"/>
            <w:gridSpan w:val="8"/>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r w:rsidRPr="004A4EF0">
              <w:rPr>
                <w:rFonts w:ascii="Arial" w:hAnsi="Arial" w:cs="Arial"/>
                <w:color w:val="000000"/>
                <w:sz w:val="16"/>
                <w:szCs w:val="16"/>
              </w:rPr>
              <w:t>Engenheiro da Contratada</w:t>
            </w:r>
          </w:p>
        </w:tc>
        <w:tc>
          <w:tcPr>
            <w:tcW w:w="1843"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color w:val="000000"/>
                <w:sz w:val="16"/>
                <w:szCs w:val="16"/>
              </w:rPr>
            </w:pPr>
          </w:p>
        </w:tc>
        <w:tc>
          <w:tcPr>
            <w:tcW w:w="850" w:type="dxa"/>
            <w:gridSpan w:val="3"/>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c>
          <w:tcPr>
            <w:tcW w:w="1418" w:type="dxa"/>
            <w:gridSpan w:val="5"/>
            <w:tcBorders>
              <w:top w:val="nil"/>
              <w:left w:val="nil"/>
              <w:bottom w:val="nil"/>
              <w:right w:val="nil"/>
            </w:tcBorders>
            <w:shd w:val="clear" w:color="auto" w:fill="auto"/>
            <w:noWrap/>
            <w:vAlign w:val="bottom"/>
            <w:hideMark/>
          </w:tcPr>
          <w:p w:rsidR="00B16546" w:rsidRPr="004A4EF0" w:rsidRDefault="00B16546" w:rsidP="00B16546">
            <w:pPr>
              <w:rPr>
                <w:rFonts w:ascii="Arial" w:hAnsi="Arial" w:cs="Arial"/>
                <w:sz w:val="16"/>
                <w:szCs w:val="16"/>
              </w:rPr>
            </w:pPr>
          </w:p>
        </w:tc>
      </w:tr>
    </w:tbl>
    <w:p w:rsidR="00E7595E" w:rsidRPr="004A4EF0" w:rsidRDefault="00E7595E" w:rsidP="00B16546">
      <w:pPr>
        <w:rPr>
          <w:rFonts w:ascii="Arial" w:hAnsi="Arial" w:cs="Arial"/>
          <w:b/>
          <w:sz w:val="16"/>
          <w:szCs w:val="16"/>
        </w:rPr>
      </w:pPr>
    </w:p>
    <w:p w:rsidR="00D33F2F" w:rsidRPr="00E7595E" w:rsidRDefault="00D33F2F" w:rsidP="003C42EC">
      <w:pPr>
        <w:rPr>
          <w:rFonts w:ascii="Arial" w:hAnsi="Arial" w:cs="Arial"/>
          <w:sz w:val="16"/>
          <w:szCs w:val="16"/>
        </w:rPr>
      </w:pPr>
    </w:p>
    <w:sectPr w:rsidR="00D33F2F" w:rsidRPr="00E7595E" w:rsidSect="00B16546">
      <w:pgSz w:w="16838" w:h="11906" w:orient="landscape"/>
      <w:pgMar w:top="1701" w:right="2096"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A03D2"/>
    <w:multiLevelType w:val="hybridMultilevel"/>
    <w:tmpl w:val="4686FAB2"/>
    <w:lvl w:ilvl="0" w:tplc="77AECD30">
      <w:start w:val="1"/>
      <w:numFmt w:val="decimal"/>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
    <w:nsid w:val="3443358F"/>
    <w:multiLevelType w:val="hybridMultilevel"/>
    <w:tmpl w:val="4686FAB2"/>
    <w:lvl w:ilvl="0" w:tplc="77AECD30">
      <w:start w:val="1"/>
      <w:numFmt w:val="decimal"/>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2F"/>
    <w:rsid w:val="000B5856"/>
    <w:rsid w:val="001158CB"/>
    <w:rsid w:val="00163F5E"/>
    <w:rsid w:val="00227E2F"/>
    <w:rsid w:val="003C42EC"/>
    <w:rsid w:val="0045713D"/>
    <w:rsid w:val="00740E98"/>
    <w:rsid w:val="008720E7"/>
    <w:rsid w:val="008C51FB"/>
    <w:rsid w:val="00AD0260"/>
    <w:rsid w:val="00B16546"/>
    <w:rsid w:val="00C46342"/>
    <w:rsid w:val="00D33F2F"/>
    <w:rsid w:val="00D76A84"/>
    <w:rsid w:val="00E677CF"/>
    <w:rsid w:val="00E759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F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33F2F"/>
    <w:pPr>
      <w:keepNext/>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3F2F"/>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D33F2F"/>
    <w:pPr>
      <w:jc w:val="both"/>
    </w:pPr>
  </w:style>
  <w:style w:type="character" w:customStyle="1" w:styleId="CorpodetextoChar">
    <w:name w:val="Corpo de texto Char"/>
    <w:basedOn w:val="Fontepargpadro"/>
    <w:link w:val="Corpodetexto"/>
    <w:rsid w:val="00D33F2F"/>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F2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33F2F"/>
    <w:pPr>
      <w:keepNext/>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3F2F"/>
    <w:rPr>
      <w:rFonts w:ascii="Times New Roman" w:eastAsia="Times New Roman" w:hAnsi="Times New Roman" w:cs="Times New Roman"/>
      <w:b/>
      <w:bCs/>
      <w:sz w:val="24"/>
      <w:szCs w:val="24"/>
      <w:lang w:eastAsia="pt-BR"/>
    </w:rPr>
  </w:style>
  <w:style w:type="paragraph" w:styleId="Corpodetexto">
    <w:name w:val="Body Text"/>
    <w:basedOn w:val="Normal"/>
    <w:link w:val="CorpodetextoChar"/>
    <w:rsid w:val="00D33F2F"/>
    <w:pPr>
      <w:jc w:val="both"/>
    </w:pPr>
  </w:style>
  <w:style w:type="character" w:customStyle="1" w:styleId="CorpodetextoChar">
    <w:name w:val="Corpo de texto Char"/>
    <w:basedOn w:val="Fontepargpadro"/>
    <w:link w:val="Corpodetexto"/>
    <w:rsid w:val="00D33F2F"/>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1874</Words>
  <Characters>10123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 Bayestorff</dc:creator>
  <cp:lastModifiedBy>Grace Caroline Martins</cp:lastModifiedBy>
  <cp:revision>2</cp:revision>
  <cp:lastPrinted>2017-05-17T16:32:00Z</cp:lastPrinted>
  <dcterms:created xsi:type="dcterms:W3CDTF">2017-05-17T16:37:00Z</dcterms:created>
  <dcterms:modified xsi:type="dcterms:W3CDTF">2017-05-17T16:37:00Z</dcterms:modified>
</cp:coreProperties>
</file>