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6C" w:rsidRDefault="00D9476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ANEXO </w:t>
      </w:r>
      <w:r w:rsidR="00566AE4">
        <w:rPr>
          <w:rFonts w:ascii="Arial" w:eastAsia="Arial" w:hAnsi="Arial" w:cs="Arial"/>
          <w:sz w:val="22"/>
          <w:szCs w:val="22"/>
        </w:rPr>
        <w:t>I</w:t>
      </w: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(Instrução Normativa GESAC nº 01/202</w:t>
      </w:r>
      <w:r w:rsidR="00C128C3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ind w:firstLine="255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TERMO DE COMPROMISSO DE EMPRESA DESENVOLVEDORA DE PAF-</w:t>
      </w:r>
      <w:r>
        <w:rPr>
          <w:rFonts w:ascii="Arial" w:eastAsia="Arial" w:hAnsi="Arial" w:cs="Arial"/>
          <w:sz w:val="22"/>
          <w:szCs w:val="22"/>
        </w:rPr>
        <w:t>BP</w:t>
      </w:r>
      <w:r>
        <w:rPr>
          <w:rFonts w:ascii="Arial" w:eastAsia="Arial" w:hAnsi="Arial" w:cs="Arial"/>
          <w:color w:val="000000"/>
          <w:sz w:val="22"/>
          <w:szCs w:val="22"/>
        </w:rPr>
        <w:t>-e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empresa desenvolvedora de Programa Aplicativo Fiscal – Bilhete de Passagem Eletrônico (PAF-BP-e) abaixo identificada assume, perante a Secretaria de Estado da Fazenda do Estado de Santa Catarina, o compromisso de bem utilizar os privilégios de acesso ao Sistema de Administração Tributária (SAT), ficando estabelecido o seguinte: 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CLÁUSULA PRIMEIRA – CREDENCIAMENTO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empresa desenvolvedora de PAF-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BPe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deverá estar credenciada junto à Secretaria de Estado da Fazenda do Estado de Santa Catarina.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CLÁUSULA SEGUNDA – ACESSO AO SAT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acesso ao SAT permitirá à empresa desenvolvedora consultar os usuários de aplicativo PAF-BP-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dos quais ela conste como Responsável Técnico de Programa Aplicativo (RTPA).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CLÁUSULA TERCEIRA – CONTROLE DO ACESSO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acesso ao SAT será controlado por código de usuário, correspondente à inscrição no Cadastro de Contribuintes do ICMS, no CNPJ ou no CPF do responsável, e de senha escolhida pelo usuário, que poderá ser alterada a qualquer tempo.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CLÁUSULA QUARTA – COMPROMISSO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empresa desenvolvedora signatária se compromete a: 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–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utilizar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os acessos que lhe forem autorizados exclusivamente para os fins a que se destinam; 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II –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assumir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responsabilidade pelos acessos efetuados e dados inseridos com o uso de seu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login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acesso ao sistema SAT; 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III – cumprir todas as demais obrigações, inclusive acessórias, decorrentes da permissão concedida, obrigando-se ainda a acatar e cumprir as determinações da legislação, bem como todas as instruções, solicitações ou quaisquer medidas, inclusive de suspensão ou cassação da permissão, definidas pela autoridade competente; 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IV –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manter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à disposição do Fisco todos os documentos e declarações que fundamentaram seus acessos e suas inserções de dados no sistema SAT, pelo prazo de 5 (cinco) anos, contados da data da emissão do documento;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–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atualizar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este Termo de Compromisso sempre que houver alteração dos sócios responsáveis pelos acessos ao sistema SAT;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VI –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alterar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senha de acesso ao sistema SAT por ocasião do primeiro acesso, periodicamente e sempre que houver alteração do responsável pelos acessos.</w:t>
      </w:r>
    </w:p>
    <w:p w:rsidR="00D9476C" w:rsidRDefault="00754C77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IDENTIFICAÇÃO DA EMPRESA DESENVOLVEDORA E DO REPRESENTANTE </w:t>
      </w:r>
      <w:r w:rsidR="00D42E76">
        <w:rPr>
          <w:rFonts w:ascii="Arial" w:eastAsia="Arial" w:hAnsi="Arial" w:cs="Arial"/>
          <w:color w:val="000000"/>
          <w:sz w:val="22"/>
          <w:szCs w:val="22"/>
        </w:rPr>
        <w:t>LEGAL RESPONSÁVEL PELO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ACESSO AO SISTEMA SAT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8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05"/>
      </w:tblGrid>
      <w:tr w:rsidR="00D9476C">
        <w:tc>
          <w:tcPr>
            <w:tcW w:w="2972" w:type="dxa"/>
          </w:tcPr>
          <w:p w:rsidR="00D9476C" w:rsidRDefault="00754C77" w:rsidP="00D42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permStart w:id="1448826030" w:edGrp="everyone" w:colFirst="1" w:colLast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Razão social da empresa desenvolvedora de PAF-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BPe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:rsidR="00D9476C" w:rsidRDefault="00D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9476C">
        <w:tc>
          <w:tcPr>
            <w:tcW w:w="2972" w:type="dxa"/>
          </w:tcPr>
          <w:p w:rsidR="00D9476C" w:rsidRDefault="0075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369566408" w:edGrp="everyone" w:colFirst="1" w:colLast="1"/>
            <w:permEnd w:id="1448826030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Inscrição no CCICMS</w:t>
            </w:r>
            <w:r w:rsidR="00D42E76">
              <w:rPr>
                <w:rFonts w:ascii="Arial" w:eastAsia="Arial" w:hAnsi="Arial" w:cs="Arial"/>
                <w:color w:val="000000"/>
                <w:sz w:val="22"/>
                <w:szCs w:val="22"/>
              </w:rPr>
              <w:t>-SC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(inserir “ISENTO” para não inscrito</w:t>
            </w:r>
            <w:r w:rsidR="00D42E7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em SC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):</w:t>
            </w:r>
          </w:p>
        </w:tc>
        <w:tc>
          <w:tcPr>
            <w:tcW w:w="5805" w:type="dxa"/>
          </w:tcPr>
          <w:p w:rsidR="00D9476C" w:rsidRDefault="00D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9476C">
        <w:tc>
          <w:tcPr>
            <w:tcW w:w="2972" w:type="dxa"/>
          </w:tcPr>
          <w:p w:rsidR="00D9476C" w:rsidRDefault="0075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865290712" w:edGrp="everyone" w:colFirst="1" w:colLast="1"/>
            <w:permEnd w:id="369566408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CNPJ da empresa desenvolvedora:</w:t>
            </w:r>
          </w:p>
        </w:tc>
        <w:tc>
          <w:tcPr>
            <w:tcW w:w="5805" w:type="dxa"/>
          </w:tcPr>
          <w:p w:rsidR="00D9476C" w:rsidRDefault="00D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9476C">
        <w:tc>
          <w:tcPr>
            <w:tcW w:w="2972" w:type="dxa"/>
          </w:tcPr>
          <w:p w:rsidR="00D9476C" w:rsidRDefault="0075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515856637" w:edGrp="everyone" w:colFirst="1" w:colLast="1"/>
            <w:permEnd w:id="865290712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sócio responsável pelos acessos ao SAT:</w:t>
            </w:r>
          </w:p>
        </w:tc>
        <w:tc>
          <w:tcPr>
            <w:tcW w:w="5805" w:type="dxa"/>
          </w:tcPr>
          <w:p w:rsidR="00D9476C" w:rsidRDefault="00D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9476C">
        <w:tc>
          <w:tcPr>
            <w:tcW w:w="2972" w:type="dxa"/>
          </w:tcPr>
          <w:p w:rsidR="00D9476C" w:rsidRDefault="0075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1375220203" w:edGrp="everyone" w:colFirst="1" w:colLast="1"/>
            <w:permEnd w:id="515856637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CPF do sócio responsável pelos acessos:</w:t>
            </w:r>
          </w:p>
        </w:tc>
        <w:tc>
          <w:tcPr>
            <w:tcW w:w="5805" w:type="dxa"/>
          </w:tcPr>
          <w:p w:rsidR="00D9476C" w:rsidRDefault="00D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9476C">
        <w:tc>
          <w:tcPr>
            <w:tcW w:w="2972" w:type="dxa"/>
          </w:tcPr>
          <w:p w:rsidR="00D9476C" w:rsidRDefault="0075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1956012661" w:edGrp="everyone" w:colFirst="1" w:colLast="1"/>
            <w:permEnd w:id="1375220203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Endereço    de   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e-mail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recebimento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login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inicial, senha     inicial, senhas     de alterações e informativos da SEF/SC:</w:t>
            </w:r>
          </w:p>
        </w:tc>
        <w:tc>
          <w:tcPr>
            <w:tcW w:w="5805" w:type="dxa"/>
          </w:tcPr>
          <w:p w:rsidR="00D9476C" w:rsidRDefault="00D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9476C">
        <w:tc>
          <w:tcPr>
            <w:tcW w:w="2972" w:type="dxa"/>
          </w:tcPr>
          <w:p w:rsidR="00D9476C" w:rsidRDefault="00754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ermStart w:id="2080273435" w:edGrp="everyone" w:colFirst="1" w:colLast="1"/>
            <w:permEnd w:id="195601266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e/ou Fax:</w:t>
            </w:r>
          </w:p>
        </w:tc>
        <w:tc>
          <w:tcPr>
            <w:tcW w:w="5805" w:type="dxa"/>
          </w:tcPr>
          <w:p w:rsidR="00D9476C" w:rsidRDefault="00D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permEnd w:id="2080273435"/>
    </w:tbl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Declaro, sob as penas da lei, verdadeiras as informações prestadas no presente termo.</w:t>
      </w:r>
    </w:p>
    <w:p w:rsidR="00AF7599" w:rsidRDefault="00AF759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F7599" w:rsidRDefault="00D42E76" w:rsidP="00AF759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responsável</w:t>
      </w:r>
      <w:r w:rsidR="00AF7599"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permStart w:id="1742869770" w:edGrp="everyone"/>
      <w:r>
        <w:rPr>
          <w:rFonts w:ascii="Arial" w:eastAsia="Arial" w:hAnsi="Arial" w:cs="Arial"/>
          <w:color w:val="000000"/>
          <w:sz w:val="22"/>
          <w:szCs w:val="22"/>
        </w:rPr>
        <w:t>___________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>__________________</w:t>
      </w: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476C" w:rsidRDefault="00754C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Data: ____/_____/______ </w:t>
      </w:r>
    </w:p>
    <w:permEnd w:id="1742869770"/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</w:rPr>
      </w:pPr>
    </w:p>
    <w:p w:rsidR="00D9476C" w:rsidRDefault="00D9476C">
      <w:pPr>
        <w:pBdr>
          <w:top w:val="nil"/>
          <w:left w:val="nil"/>
          <w:bottom w:val="nil"/>
          <w:right w:val="nil"/>
          <w:between w:val="nil"/>
        </w:pBdr>
        <w:ind w:firstLine="2552"/>
        <w:jc w:val="both"/>
        <w:rPr>
          <w:rFonts w:ascii="Arial" w:eastAsia="Arial" w:hAnsi="Arial" w:cs="Arial"/>
          <w:color w:val="000000"/>
        </w:rPr>
      </w:pPr>
    </w:p>
    <w:p w:rsidR="00D9476C" w:rsidRDefault="00D9476C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D9476C">
      <w:headerReference w:type="default" r:id="rId7"/>
      <w:footerReference w:type="default" r:id="rId8"/>
      <w:pgSz w:w="11906" w:h="16838"/>
      <w:pgMar w:top="1134" w:right="850" w:bottom="1417" w:left="1417" w:header="283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17" w:rsidRDefault="000A6117">
      <w:r>
        <w:separator/>
      </w:r>
    </w:p>
  </w:endnote>
  <w:endnote w:type="continuationSeparator" w:id="0">
    <w:p w:rsidR="000A6117" w:rsidRDefault="000A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C" w:rsidRDefault="00754C77">
    <w:pPr>
      <w:tabs>
        <w:tab w:val="center" w:pos="7143"/>
        <w:tab w:val="right" w:pos="14287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690211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17" w:rsidRDefault="000A6117">
      <w:r>
        <w:separator/>
      </w:r>
    </w:p>
  </w:footnote>
  <w:footnote w:type="continuationSeparator" w:id="0">
    <w:p w:rsidR="000A6117" w:rsidRDefault="000A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C" w:rsidRDefault="00D9476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0"/>
      <w:tblW w:w="10904" w:type="dxa"/>
      <w:tblInd w:w="-1154" w:type="dxa"/>
      <w:tblLayout w:type="fixed"/>
      <w:tblLook w:val="0400" w:firstRow="0" w:lastRow="0" w:firstColumn="0" w:lastColumn="0" w:noHBand="0" w:noVBand="1"/>
    </w:tblPr>
    <w:tblGrid>
      <w:gridCol w:w="1134"/>
      <w:gridCol w:w="9770"/>
    </w:tblGrid>
    <w:tr w:rsidR="00D9476C">
      <w:trPr>
        <w:trHeight w:val="879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D9476C" w:rsidRDefault="00754C77">
          <w:pPr>
            <w:ind w:right="65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533413" cy="565219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13" cy="5652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:rsidR="00D9476C" w:rsidRDefault="00754C77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ESTADO DE SANTA CATARINA</w:t>
          </w:r>
        </w:p>
        <w:p w:rsidR="00D9476C" w:rsidRDefault="00754C77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SECRETARIA DE ESTADO DA FAZENDA</w:t>
          </w:r>
        </w:p>
        <w:p w:rsidR="00D9476C" w:rsidRDefault="00754C77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DIRETORIA DE ADMINISTRAÇÃO TRIBUTÁRIA</w:t>
          </w:r>
        </w:p>
        <w:p w:rsidR="00AF7599" w:rsidRDefault="00AF7599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GERÊNCIA DE FISCALIZAÇÃO</w:t>
          </w:r>
        </w:p>
        <w:p w:rsidR="00D9476C" w:rsidRDefault="00754C77" w:rsidP="00AF7599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GRUPO ESPECIALISTA SETORIAL AUTOMAÇÃO COMERCIAL</w:t>
          </w:r>
        </w:p>
      </w:tc>
    </w:tr>
  </w:tbl>
  <w:p w:rsidR="00D9476C" w:rsidRDefault="00D9476C">
    <w:pPr>
      <w:tabs>
        <w:tab w:val="center" w:pos="7143"/>
        <w:tab w:val="right" w:pos="14287"/>
      </w:tabs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h1LehKNIrANAGgc+SIC3LW6a8h887O9ojefoj3xVF8WUvOHoDzj/HgrRsmynG5pM+4uH0Cxxg4ke3X424z65Wg==" w:salt="YiFEqIlZ1XeM0TFoBvcS2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C"/>
    <w:rsid w:val="000A6117"/>
    <w:rsid w:val="0027298C"/>
    <w:rsid w:val="00566AE4"/>
    <w:rsid w:val="00593240"/>
    <w:rsid w:val="00690211"/>
    <w:rsid w:val="00754C77"/>
    <w:rsid w:val="00A35C84"/>
    <w:rsid w:val="00AF7599"/>
    <w:rsid w:val="00B62DAB"/>
    <w:rsid w:val="00C128C3"/>
    <w:rsid w:val="00D42E76"/>
    <w:rsid w:val="00D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1E73"/>
  <w15:docId w15:val="{7F5F8667-24F2-495C-A492-D0EEF093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DejaVu Sans" w:cs="Liberation San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rPr>
      <w:i/>
      <w:color w:val="444444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character" w:styleId="Refdecomentrio">
    <w:name w:val="annotation reference"/>
    <w:basedOn w:val="Fontepargpadro"/>
    <w:uiPriority w:val="99"/>
    <w:semiHidden/>
    <w:unhideWhenUsed/>
    <w:rsid w:val="001B3A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3AF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3AFF"/>
    <w:rPr>
      <w:rFonts w:ascii="Liberation Serif" w:eastAsia="DejaVu Sans" w:hAnsi="Liberation Serif" w:cs="Liberation Sans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3A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3AFF"/>
    <w:rPr>
      <w:rFonts w:ascii="Liberation Serif" w:eastAsia="DejaVu Sans" w:hAnsi="Liberation Serif" w:cs="Liberation Sans"/>
      <w:b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A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AFF"/>
    <w:rPr>
      <w:rFonts w:ascii="Segoe UI" w:eastAsia="DejaVu Sans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RnJApEhur0bMue6NxeTHIETCuA==">AMUW2mUI7dkSWNJOLbsAK3um50obxbbZDRIjCvG+Hshi43bBwcDu7Go9EHNGyv6P05ReiJBTJ5qGgD9xJZ8ukXv4KukRCUHO/HunF/4LEXrwNZrCjPoK0FBGyp+XCnspF3U9eslewZwO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2447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Ferreira Lima Tagima</dc:creator>
  <cp:lastModifiedBy>Michel Ferreira Lima Tagima</cp:lastModifiedBy>
  <cp:revision>3</cp:revision>
  <dcterms:created xsi:type="dcterms:W3CDTF">2023-06-21T18:25:00Z</dcterms:created>
  <dcterms:modified xsi:type="dcterms:W3CDTF">2023-07-28T17:24:00Z</dcterms:modified>
</cp:coreProperties>
</file>