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8E0B9" w14:textId="1DEF020B" w:rsidR="002B5633" w:rsidRDefault="00B802CC" w:rsidP="002B56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</w:t>
      </w:r>
      <w:r w:rsidR="005A28C2">
        <w:rPr>
          <w:rFonts w:ascii="Times New Roman" w:hAnsi="Times New Roman"/>
          <w:b/>
          <w:sz w:val="28"/>
          <w:szCs w:val="28"/>
        </w:rPr>
        <w:t>03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532C9D">
        <w:rPr>
          <w:rFonts w:ascii="Times New Roman" w:hAnsi="Times New Roman"/>
          <w:b/>
          <w:sz w:val="28"/>
          <w:szCs w:val="28"/>
        </w:rPr>
        <w:t>2</w:t>
      </w:r>
      <w:r w:rsidR="005A28C2">
        <w:rPr>
          <w:rFonts w:ascii="Times New Roman" w:hAnsi="Times New Roman"/>
          <w:b/>
          <w:sz w:val="28"/>
          <w:szCs w:val="28"/>
        </w:rPr>
        <w:t>6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1A1912">
        <w:rPr>
          <w:rFonts w:ascii="Times New Roman" w:hAnsi="Times New Roman"/>
          <w:b/>
          <w:sz w:val="28"/>
          <w:szCs w:val="28"/>
        </w:rPr>
        <w:t>4</w:t>
      </w:r>
      <w:r w:rsidRPr="00702C84">
        <w:rPr>
          <w:rFonts w:ascii="Times New Roman" w:hAnsi="Times New Roman"/>
          <w:b/>
          <w:sz w:val="28"/>
          <w:szCs w:val="28"/>
        </w:rPr>
        <w:t>/20</w:t>
      </w:r>
      <w:r w:rsidR="00532C9D">
        <w:rPr>
          <w:rFonts w:ascii="Times New Roman" w:hAnsi="Times New Roman"/>
          <w:b/>
          <w:sz w:val="28"/>
          <w:szCs w:val="28"/>
        </w:rPr>
        <w:t>2</w:t>
      </w:r>
      <w:r w:rsidR="005A28C2">
        <w:rPr>
          <w:rFonts w:ascii="Times New Roman" w:hAnsi="Times New Roman"/>
          <w:b/>
          <w:sz w:val="28"/>
          <w:szCs w:val="28"/>
        </w:rPr>
        <w:t xml:space="preserve">2 </w:t>
      </w:r>
      <w:r w:rsidR="007D5227">
        <w:rPr>
          <w:rFonts w:ascii="Times New Roman" w:hAnsi="Times New Roman"/>
          <w:b/>
          <w:sz w:val="28"/>
          <w:szCs w:val="28"/>
        </w:rPr>
        <w:t xml:space="preserve">- DCIP </w:t>
      </w:r>
      <w:r w:rsidR="002B5633"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2B5633">
        <w:rPr>
          <w:rFonts w:ascii="Times New Roman" w:hAnsi="Times New Roman"/>
          <w:b/>
          <w:sz w:val="28"/>
          <w:szCs w:val="28"/>
        </w:rPr>
        <w:t>ALTERAÇÕES NAS TABELAS APLICÁVEIS PARA PERÍODO DE REFERÊNCIA A PARTIR DE ABRIL DE 2022.</w:t>
      </w:r>
    </w:p>
    <w:p w14:paraId="1E9D67D1" w14:textId="77777777" w:rsidR="002B5633" w:rsidRDefault="002B5633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2FD0B0" w14:textId="77777777" w:rsidR="002B5633" w:rsidRDefault="002B563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8E5B6E" w14:textId="182E2FA0" w:rsidR="002B5633" w:rsidRDefault="002B5633" w:rsidP="002B56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B5633">
        <w:rPr>
          <w:rFonts w:ascii="Times New Roman" w:eastAsia="Times New Roman" w:hAnsi="Times New Roman"/>
          <w:sz w:val="24"/>
          <w:szCs w:val="24"/>
          <w:lang w:eastAsia="pt-BR"/>
        </w:rPr>
        <w:t>Com as novas regras implementadas pela Portaria SEF nº 143, de 05/04/2022, que dispõe as exigências de Fundos por empresas detentoras de tra</w:t>
      </w:r>
      <w:r w:rsidR="005A28C2">
        <w:rPr>
          <w:rFonts w:ascii="Times New Roman" w:eastAsia="Times New Roman" w:hAnsi="Times New Roman"/>
          <w:sz w:val="24"/>
          <w:szCs w:val="24"/>
          <w:lang w:eastAsia="pt-BR"/>
        </w:rPr>
        <w:t xml:space="preserve">tamento tributário diferenciado </w:t>
      </w:r>
      <w:r w:rsidRPr="002B5633">
        <w:rPr>
          <w:rFonts w:ascii="Times New Roman" w:eastAsia="Times New Roman" w:hAnsi="Times New Roman"/>
          <w:sz w:val="24"/>
          <w:szCs w:val="24"/>
          <w:lang w:eastAsia="pt-BR"/>
        </w:rPr>
        <w:t xml:space="preserve">e demais condições previstas no Decreto nº </w:t>
      </w:r>
      <w:r w:rsidR="000C3023">
        <w:rPr>
          <w:rFonts w:ascii="Times New Roman" w:eastAsia="Times New Roman" w:hAnsi="Times New Roman"/>
          <w:sz w:val="24"/>
          <w:szCs w:val="24"/>
          <w:lang w:eastAsia="pt-BR"/>
        </w:rPr>
        <w:t>1.845, de 4/04/2022</w:t>
      </w:r>
      <w:r w:rsidR="005A28C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0C302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B5633">
        <w:rPr>
          <w:rFonts w:ascii="Times New Roman" w:eastAsia="Times New Roman" w:hAnsi="Times New Roman"/>
          <w:sz w:val="24"/>
          <w:szCs w:val="24"/>
          <w:lang w:eastAsia="pt-BR"/>
        </w:rPr>
        <w:t xml:space="preserve">estão sendo </w:t>
      </w:r>
      <w:r w:rsidR="000C3023">
        <w:rPr>
          <w:rFonts w:ascii="Times New Roman" w:eastAsia="Times New Roman" w:hAnsi="Times New Roman"/>
          <w:sz w:val="24"/>
          <w:szCs w:val="24"/>
          <w:lang w:eastAsia="pt-BR"/>
        </w:rPr>
        <w:t>implementadas</w:t>
      </w:r>
      <w:r w:rsidRPr="002B5633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alteração nas </w:t>
      </w:r>
      <w:r w:rsidR="000C3023">
        <w:rPr>
          <w:rFonts w:ascii="Times New Roman" w:eastAsia="Times New Roman" w:hAnsi="Times New Roman"/>
          <w:sz w:val="24"/>
          <w:szCs w:val="24"/>
          <w:lang w:eastAsia="pt-BR"/>
        </w:rPr>
        <w:t>respectivas tabelas</w:t>
      </w:r>
      <w:r w:rsidR="005A28C2">
        <w:rPr>
          <w:rFonts w:ascii="Times New Roman" w:eastAsia="Times New Roman" w:hAnsi="Times New Roman"/>
          <w:sz w:val="24"/>
          <w:szCs w:val="24"/>
          <w:lang w:eastAsia="pt-BR"/>
        </w:rPr>
        <w:t xml:space="preserve"> de DCIP</w:t>
      </w:r>
      <w:r w:rsidR="000C3023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6EE10DDA" w14:textId="4ADD649F" w:rsidR="000C3023" w:rsidRDefault="000C3023" w:rsidP="002B56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F2C5A5" w14:textId="479522FB" w:rsidR="000C3023" w:rsidRDefault="000C3023" w:rsidP="002B56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851"/>
        <w:gridCol w:w="3260"/>
      </w:tblGrid>
      <w:tr w:rsidR="000C3023" w14:paraId="0478C615" w14:textId="77777777" w:rsidTr="005442EA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5F71" w14:textId="3D450A04" w:rsidR="000C3023" w:rsidRPr="000C3023" w:rsidRDefault="000C3023" w:rsidP="000C3023">
            <w:pPr>
              <w:rPr>
                <w:b/>
              </w:rPr>
            </w:pPr>
            <w:r w:rsidRPr="000C3023">
              <w:rPr>
                <w:b/>
              </w:rPr>
              <w:t>Tipos/Subtipos Anteriores - Vigentes até março/2022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575B" w14:textId="77777777" w:rsidR="000C3023" w:rsidRPr="000C3023" w:rsidRDefault="000C3023">
            <w:pPr>
              <w:rPr>
                <w:b/>
              </w:rPr>
            </w:pPr>
            <w:r w:rsidRPr="000C3023">
              <w:rPr>
                <w:b/>
              </w:rPr>
              <w:t>Ação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C028" w14:textId="238852AB" w:rsidR="000C3023" w:rsidRPr="000C3023" w:rsidRDefault="000C3023" w:rsidP="001A537B">
            <w:pPr>
              <w:rPr>
                <w:b/>
                <w:bCs/>
              </w:rPr>
            </w:pPr>
            <w:r w:rsidRPr="000C3023">
              <w:rPr>
                <w:b/>
                <w:bCs/>
              </w:rPr>
              <w:t xml:space="preserve">Novos </w:t>
            </w:r>
            <w:r w:rsidRPr="000C3023">
              <w:rPr>
                <w:b/>
              </w:rPr>
              <w:t xml:space="preserve">Tipos/Subtipos </w:t>
            </w:r>
            <w:r w:rsidR="001A537B">
              <w:rPr>
                <w:b/>
              </w:rPr>
              <w:t>-</w:t>
            </w:r>
            <w:r w:rsidRPr="000C3023">
              <w:rPr>
                <w:b/>
              </w:rPr>
              <w:t xml:space="preserve"> Vigentes a partir de </w:t>
            </w:r>
            <w:r w:rsidR="001A537B" w:rsidRPr="000C3023">
              <w:rPr>
                <w:b/>
              </w:rPr>
              <w:t>ABRIL</w:t>
            </w:r>
            <w:r w:rsidRPr="000C3023">
              <w:rPr>
                <w:b/>
              </w:rPr>
              <w:t>/2022</w:t>
            </w:r>
          </w:p>
        </w:tc>
      </w:tr>
      <w:tr w:rsidR="000C3023" w:rsidRPr="000C3023" w14:paraId="049FFA65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B75F" w14:textId="1F04D99C" w:rsidR="000C3023" w:rsidRPr="000C3023" w:rsidRDefault="000C3023" w:rsidP="005A28C2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02 </w:t>
            </w:r>
            <w:r w:rsidR="005A28C2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54</w:t>
            </w:r>
            <w:r w:rsidR="005A28C2">
              <w:rPr>
                <w:rFonts w:cstheme="minorHAnsi"/>
                <w:sz w:val="18"/>
                <w:szCs w:val="18"/>
              </w:rPr>
              <w:t xml:space="preserve">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83A4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Crédito de valor equivalente a contribuição a Fundos vinculados </w:t>
            </w:r>
            <w:proofErr w:type="spellStart"/>
            <w:r w:rsidRPr="000C3023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0C3023">
              <w:rPr>
                <w:rFonts w:cstheme="minorHAnsi"/>
                <w:sz w:val="18"/>
                <w:szCs w:val="18"/>
              </w:rPr>
              <w:t xml:space="preserve"> específicos, no caso de desfazimento de vendas ou devolução de mercadorias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308" w14:textId="0EC46980" w:rsidR="000C3023" w:rsidRPr="000C3023" w:rsidRDefault="005A28C2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C8C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D67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3023" w14:paraId="6A101078" w14:textId="77777777" w:rsidTr="000C302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59D3B" w14:textId="362D6F6E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02 - 79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D9E2C" w14:textId="77777777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Crédito por Aquisição de Empresa do Simples Nacional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9F19A" w14:textId="1770E783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3023">
              <w:rPr>
                <w:rFonts w:cstheme="minorHAnsi"/>
                <w:sz w:val="18"/>
                <w:szCs w:val="18"/>
              </w:rPr>
              <w:t>ESDOBRADO</w:t>
            </w:r>
            <w:r>
              <w:rPr>
                <w:rFonts w:cstheme="minorHAnsi"/>
                <w:sz w:val="18"/>
                <w:szCs w:val="18"/>
              </w:rPr>
              <w:t xml:space="preserve"> 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ED6" w14:textId="5CB0E873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C3023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C3023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12EE" w14:textId="4F995B3C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Crédito por Aquisição de Empresa do Simples Nacional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LC 123/06, art. 23</w:t>
            </w:r>
          </w:p>
        </w:tc>
      </w:tr>
      <w:tr w:rsidR="000C3023" w14:paraId="4E5DC23E" w14:textId="77777777" w:rsidTr="00504393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DE6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F2A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0FC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5C44" w14:textId="6AF3134E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03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5293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Crédito Presumido por Aquisição de Empresa do Simples Nacional - An.2, art. 15, XXVI</w:t>
            </w:r>
          </w:p>
        </w:tc>
      </w:tr>
      <w:tr w:rsidR="000C3023" w14:paraId="673390B7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37D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2FD" w14:textId="1D43DB9D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Fabricante nas Operações Próprias com Sacos de Papel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Exigido Regime Especial - An2, </w:t>
            </w:r>
            <w:proofErr w:type="spellStart"/>
            <w:r w:rsidRPr="000C3023">
              <w:rPr>
                <w:rFonts w:cstheme="minorHAnsi"/>
                <w:sz w:val="18"/>
                <w:szCs w:val="18"/>
              </w:rPr>
              <w:t>Art</w:t>
            </w:r>
            <w:proofErr w:type="spellEnd"/>
            <w:r w:rsidRPr="000C3023">
              <w:rPr>
                <w:rFonts w:cstheme="minorHAnsi"/>
                <w:sz w:val="18"/>
                <w:szCs w:val="18"/>
              </w:rPr>
              <w:t xml:space="preserve"> 15, XXII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3210" w14:textId="57B20D5D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49A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41AF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3023" w14:paraId="00B71D87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BAE3" w14:textId="4CEA770C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5A5B" w14:textId="169E77D4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Telecomunicações Tomados pelo Estado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Exige Regime Especial - Anexo 2, Art.15, XXIII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F7E7" w14:textId="708AF53E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1E27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D38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0281" w14:paraId="4907B836" w14:textId="77777777" w:rsidTr="00D7028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6FA8" w14:textId="27638CEB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03 - 29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C2892" w14:textId="77777777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Estabelecimento Industrial na Entrada de Chapas Finas a Frio, Zincadas e Aço Inox - Anexo 2, Art. 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D3248" w14:textId="6448B46F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3023">
              <w:rPr>
                <w:rFonts w:cstheme="minorHAnsi"/>
                <w:sz w:val="18"/>
                <w:szCs w:val="18"/>
              </w:rPr>
              <w:t>ESDOBRADO</w:t>
            </w:r>
            <w:r>
              <w:rPr>
                <w:rFonts w:cstheme="minorHAnsi"/>
                <w:sz w:val="18"/>
                <w:szCs w:val="18"/>
              </w:rPr>
              <w:t xml:space="preserve"> 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D004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DD1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Estabelecimento Industrial na Entrada de Chapas Finas a Frio, Zincadas e Aço Inox - Anexo 2, Art. 18, §§ 5º e 6º - Exige Regime Especial</w:t>
            </w:r>
          </w:p>
        </w:tc>
      </w:tr>
      <w:tr w:rsidR="00D70281" w14:paraId="4801767E" w14:textId="77777777" w:rsidTr="00C26E7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CEED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935BC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F4CC2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71AF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03 -141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4427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Estabelecimento Industrial na Entrada de Chapas Finas a Frio, Zincadas e Aço Inox - Anexo 2, Art. 18, §§ 8º a 12 - Exige Regime Especial</w:t>
            </w:r>
          </w:p>
        </w:tc>
      </w:tr>
      <w:tr w:rsidR="00D70281" w14:paraId="370310A0" w14:textId="77777777" w:rsidTr="00C26E7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FF2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E64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B652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5962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C62B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Estabelecimento Industrial na Entrada de Chapas Finas a Frio, Zincadas e Aço Inox - Anexo 2, Art. 18, § 2º  - Exige Regime Especial</w:t>
            </w:r>
          </w:p>
        </w:tc>
      </w:tr>
      <w:tr w:rsidR="000C3023" w14:paraId="04F47098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9C06" w14:textId="79B92EC6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5A1C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Empresas Produtoras de Discos Fonográficos - Anexo 2, Art.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CC66" w14:textId="0B8398ED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1EF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5F3D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70281" w14:paraId="0AC33F6D" w14:textId="77777777" w:rsidTr="00D7028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02AFF" w14:textId="77777777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03 - 36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E3FD2" w14:textId="77777777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Saídas de Peixes, Crustáceos ou Moluscos - Anexo 2, Art. 21, VI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32431" w14:textId="1DED2BD9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0C3023">
              <w:rPr>
                <w:rFonts w:cstheme="minorHAnsi"/>
                <w:sz w:val="18"/>
                <w:szCs w:val="18"/>
              </w:rPr>
              <w:t>ESDOBRADO</w:t>
            </w:r>
            <w:r>
              <w:rPr>
                <w:rFonts w:cstheme="minorHAnsi"/>
                <w:sz w:val="18"/>
                <w:szCs w:val="18"/>
              </w:rPr>
              <w:t xml:space="preserve"> 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1E4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57F" w14:textId="62D9492C" w:rsidR="00D70281" w:rsidRPr="000C3023" w:rsidRDefault="00D70281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Saídas de </w:t>
            </w:r>
            <w:proofErr w:type="spellStart"/>
            <w:r w:rsidRPr="000C3023">
              <w:rPr>
                <w:rFonts w:cstheme="minorHAnsi"/>
                <w:sz w:val="18"/>
                <w:szCs w:val="18"/>
              </w:rPr>
              <w:t>hadoque</w:t>
            </w:r>
            <w:proofErr w:type="spellEnd"/>
            <w:r w:rsidRPr="000C3023">
              <w:rPr>
                <w:rFonts w:cstheme="minorHAnsi"/>
                <w:sz w:val="18"/>
                <w:szCs w:val="18"/>
              </w:rPr>
              <w:t xml:space="preserve">, bacalhau, congro, merluza, pirarucu e salmão – Anexo 2, art. 21, § 4º, I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Exige Regime Especial</w:t>
            </w:r>
          </w:p>
        </w:tc>
      </w:tr>
      <w:tr w:rsidR="00D70281" w14:paraId="10BD8863" w14:textId="77777777" w:rsidTr="006B476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2A1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6DE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092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366D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EB7" w14:textId="77777777" w:rsidR="00D70281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Saídas de Peixes, Crustáceos ou Moluscos, Exceto Saídas Referidas no Inciso I, § 4º com regime especial - Anexo 2, Art. 21, VI</w:t>
            </w:r>
          </w:p>
        </w:tc>
      </w:tr>
      <w:tr w:rsidR="000C3023" w14:paraId="19FDA520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2A3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4BA8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Crédito Presumido Concedido com Base no Art. 43 da Lei nº 10.297/1996 - Exige TTD Benefício 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29DA" w14:textId="563C2363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E0E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8DB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3023" w14:paraId="053620C3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6EC1" w14:textId="6A1F47FA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A972" w14:textId="00BBCC30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Estabelecimento Industrial nas Saídas de Artigos Têxteis, de Vestuário e de Couro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Exige Comunicação - An2, Art. 21,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142" w14:textId="4A1FE90A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SUBSTITUÍDO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1876" w14:textId="53FA4F8A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03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136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2549" w14:textId="1F813A65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Estabelecimento Industrial nas Saídas de Artigos Têxteis, de Vestuário e de Couro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Exige Comunicação - Anexo 2, Art. 21, IX</w:t>
            </w:r>
          </w:p>
        </w:tc>
      </w:tr>
      <w:tr w:rsidR="000C3023" w14:paraId="375F1D66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9802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3CED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Exclusivo da CELESC - Luz para Todos - Anexo 2, Art. 15, XV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C69" w14:textId="2A842F49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SUBSTITUÍDO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20D0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B164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Exclusivo da CELESC - Aplicação em Programas e Projetos de Ampliação Acesso Energia Elétrica Anexo 2, Art. 15, XV</w:t>
            </w:r>
          </w:p>
        </w:tc>
      </w:tr>
      <w:tr w:rsidR="000C3023" w14:paraId="53100571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A440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03 - 101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0F0D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Crédito presumido na saída interestadual de mercadoria alcançada pelo TTD do benefício 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3D4" w14:textId="03C042D1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A78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D7E4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3023" w14:paraId="539959E2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A20F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lastRenderedPageBreak/>
              <w:t>03 - 105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E368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Crédito presumido na saída interestadual de mercadorias alcançadas pelo TTD do benefício 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CAF9" w14:textId="259F6BE8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DATA FIM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328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110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C3023" w14:paraId="4C417CC2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2059" w14:textId="5988BA12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03 - 108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C9BB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Crédito presumido na saída subsequente de mercadorias em operações alcançadas pelos </w:t>
            </w:r>
            <w:proofErr w:type="spellStart"/>
            <w:r w:rsidRPr="000C3023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0C3023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C4C6" w14:textId="1D695D89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SUBSTITUÍDO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E8D3" w14:textId="06538C2A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03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137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BB18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Crédito presumido na saída subsequente de mercadorias em operações alcançadas pelos </w:t>
            </w:r>
            <w:proofErr w:type="spellStart"/>
            <w:r w:rsidRPr="000C3023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0C3023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</w:tr>
      <w:tr w:rsidR="000C3023" w14:paraId="5577A151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EDAE" w14:textId="447CC6A8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03 - 123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DF76" w14:textId="68D62481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Operações Interestaduais de Venda Direta a Consumidor Realizada por Internet ou Telemarketing - Exige Comunicação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Anexo 2. Art. 21, XV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9500" w14:textId="2AA6A70B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SUBSTITUÍDO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E076" w14:textId="5B25C213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03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138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94D" w14:textId="64C7EE39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Operações Interestaduais de Venda Direta a Consumidor Realizada por Internet ou Telemarketing - Exige Comunicação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An2. Art. 21, XV</w:t>
            </w:r>
          </w:p>
        </w:tc>
      </w:tr>
      <w:tr w:rsidR="000C3023" w14:paraId="1DA07544" w14:textId="77777777" w:rsidTr="000C30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22A" w14:textId="3C161487" w:rsidR="000C3023" w:rsidRPr="000C3023" w:rsidRDefault="000C3023" w:rsidP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04 - 17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4B1F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Estorno de débito na saída subsequente de mercadorias em operações alcançadas pelos </w:t>
            </w:r>
            <w:proofErr w:type="spellStart"/>
            <w:r w:rsidRPr="000C3023">
              <w:rPr>
                <w:rFonts w:cstheme="minorHAnsi"/>
                <w:sz w:val="18"/>
                <w:szCs w:val="18"/>
              </w:rPr>
              <w:t>TTDs</w:t>
            </w:r>
            <w:proofErr w:type="spellEnd"/>
            <w:r w:rsidRPr="000C3023">
              <w:rPr>
                <w:rFonts w:cstheme="minorHAnsi"/>
                <w:sz w:val="18"/>
                <w:szCs w:val="18"/>
              </w:rPr>
              <w:t xml:space="preserve"> dos benefícios 409, 410 ou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364" w14:textId="3044E0E8" w:rsidR="000C3023" w:rsidRPr="000C3023" w:rsidRDefault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>SUBSTITUÍDO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AF9C" w14:textId="735084E2" w:rsidR="000C3023" w:rsidRPr="000C3023" w:rsidRDefault="000C3023" w:rsidP="00D70281">
            <w:pPr>
              <w:rPr>
                <w:rFonts w:cstheme="minorHAnsi"/>
                <w:sz w:val="18"/>
                <w:szCs w:val="18"/>
              </w:rPr>
            </w:pPr>
            <w:r w:rsidRPr="000C3023">
              <w:rPr>
                <w:rFonts w:cstheme="minorHAnsi"/>
                <w:sz w:val="18"/>
                <w:szCs w:val="18"/>
              </w:rPr>
              <w:t xml:space="preserve">04 </w:t>
            </w:r>
            <w:r w:rsidR="00D70281">
              <w:rPr>
                <w:rFonts w:cstheme="minorHAnsi"/>
                <w:sz w:val="18"/>
                <w:szCs w:val="18"/>
              </w:rPr>
              <w:t>-</w:t>
            </w:r>
            <w:r w:rsidRPr="000C3023">
              <w:rPr>
                <w:rFonts w:cstheme="minorHAnsi"/>
                <w:sz w:val="18"/>
                <w:szCs w:val="18"/>
              </w:rPr>
              <w:t xml:space="preserve"> 25 (*)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AED" w14:textId="77777777" w:rsidR="000C3023" w:rsidRPr="000C3023" w:rsidRDefault="000C302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F6BE16F" w14:textId="77777777" w:rsidR="000C3023" w:rsidRPr="002B5633" w:rsidRDefault="000C3023" w:rsidP="002B56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867E40C" w14:textId="77777777" w:rsidR="002B5633" w:rsidRDefault="002B563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786A53" w14:textId="3FD81F78" w:rsidR="00D70281" w:rsidRPr="00D70281" w:rsidRDefault="00D70281" w:rsidP="00D702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70281">
        <w:rPr>
          <w:rFonts w:ascii="Times New Roman" w:eastAsia="Times New Roman" w:hAnsi="Times New Roman"/>
          <w:sz w:val="24"/>
          <w:szCs w:val="24"/>
          <w:lang w:eastAsia="pt-BR"/>
        </w:rPr>
        <w:t xml:space="preserve">(*)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Para obter m</w:t>
      </w:r>
      <w:r w:rsidRPr="00D70281">
        <w:rPr>
          <w:rFonts w:ascii="Times New Roman" w:eastAsia="Times New Roman" w:hAnsi="Times New Roman"/>
          <w:sz w:val="24"/>
          <w:szCs w:val="24"/>
          <w:lang w:eastAsia="pt-BR"/>
        </w:rPr>
        <w:t>ais informações sobre outras modificações e orientações para preenchimento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referentes a estes subtipos acessar o </w:t>
      </w:r>
      <w:r w:rsidRPr="00D70281">
        <w:rPr>
          <w:rFonts w:ascii="Times New Roman" w:eastAsia="Times New Roman" w:hAnsi="Times New Roman"/>
          <w:sz w:val="24"/>
          <w:szCs w:val="24"/>
          <w:lang w:eastAsia="pt-BR"/>
        </w:rPr>
        <w:t xml:space="preserve">Comunicado DIAT/SAT </w:t>
      </w:r>
      <w:r w:rsidR="005A28C2">
        <w:rPr>
          <w:rFonts w:ascii="Times New Roman" w:eastAsia="Times New Roman" w:hAnsi="Times New Roman"/>
          <w:sz w:val="24"/>
          <w:szCs w:val="24"/>
          <w:lang w:eastAsia="pt-BR"/>
        </w:rPr>
        <w:t>04, de 26/04/2022.</w:t>
      </w:r>
      <w:bookmarkStart w:id="0" w:name="_GoBack"/>
      <w:bookmarkEnd w:id="0"/>
    </w:p>
    <w:p w14:paraId="7A268C44" w14:textId="650AEEED" w:rsidR="002B5633" w:rsidRDefault="002B563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7CDB5A" w14:textId="23F8030F" w:rsidR="00D70281" w:rsidRDefault="00D70281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9A178F" w14:textId="3E86C33C" w:rsidR="00D70281" w:rsidRDefault="00D70281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D70281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54FB0"/>
    <w:multiLevelType w:val="multilevel"/>
    <w:tmpl w:val="8C60E3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BE2D1D"/>
    <w:multiLevelType w:val="multilevel"/>
    <w:tmpl w:val="CE20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F64A33"/>
    <w:multiLevelType w:val="multilevel"/>
    <w:tmpl w:val="9F0E7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3E0558"/>
    <w:multiLevelType w:val="multilevel"/>
    <w:tmpl w:val="4A5E4B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BE74A4"/>
    <w:multiLevelType w:val="multilevel"/>
    <w:tmpl w:val="1C043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C"/>
    <w:rsid w:val="00003B29"/>
    <w:rsid w:val="00007243"/>
    <w:rsid w:val="00017939"/>
    <w:rsid w:val="000227A7"/>
    <w:rsid w:val="00037D8C"/>
    <w:rsid w:val="00055833"/>
    <w:rsid w:val="00055FA8"/>
    <w:rsid w:val="00061BEF"/>
    <w:rsid w:val="00066DC9"/>
    <w:rsid w:val="00082C0C"/>
    <w:rsid w:val="0009074B"/>
    <w:rsid w:val="000913A2"/>
    <w:rsid w:val="000936D5"/>
    <w:rsid w:val="000A20B8"/>
    <w:rsid w:val="000B0408"/>
    <w:rsid w:val="000B7428"/>
    <w:rsid w:val="000C3023"/>
    <w:rsid w:val="000E1E5E"/>
    <w:rsid w:val="000F615B"/>
    <w:rsid w:val="00125BF5"/>
    <w:rsid w:val="00150480"/>
    <w:rsid w:val="00154B4B"/>
    <w:rsid w:val="001629D8"/>
    <w:rsid w:val="001704FC"/>
    <w:rsid w:val="001946E2"/>
    <w:rsid w:val="001A10CC"/>
    <w:rsid w:val="001A1912"/>
    <w:rsid w:val="001A240C"/>
    <w:rsid w:val="001A3E0E"/>
    <w:rsid w:val="001A4021"/>
    <w:rsid w:val="001A537B"/>
    <w:rsid w:val="001B51A7"/>
    <w:rsid w:val="001D035B"/>
    <w:rsid w:val="001E141A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7A22"/>
    <w:rsid w:val="002B5633"/>
    <w:rsid w:val="002D34ED"/>
    <w:rsid w:val="00357A2B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3A2"/>
    <w:rsid w:val="004417DB"/>
    <w:rsid w:val="00446D17"/>
    <w:rsid w:val="00453945"/>
    <w:rsid w:val="00462EDD"/>
    <w:rsid w:val="00466810"/>
    <w:rsid w:val="0046724C"/>
    <w:rsid w:val="0047693E"/>
    <w:rsid w:val="004C3323"/>
    <w:rsid w:val="004F11A3"/>
    <w:rsid w:val="005259FC"/>
    <w:rsid w:val="00532678"/>
    <w:rsid w:val="00532C9D"/>
    <w:rsid w:val="005439B6"/>
    <w:rsid w:val="005657E4"/>
    <w:rsid w:val="00574D7B"/>
    <w:rsid w:val="0058131C"/>
    <w:rsid w:val="00584ED1"/>
    <w:rsid w:val="005A0A42"/>
    <w:rsid w:val="005A28C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17F9F"/>
    <w:rsid w:val="00626282"/>
    <w:rsid w:val="00670636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85F39"/>
    <w:rsid w:val="00793859"/>
    <w:rsid w:val="007A5ECF"/>
    <w:rsid w:val="007B01B3"/>
    <w:rsid w:val="007C3306"/>
    <w:rsid w:val="007D471B"/>
    <w:rsid w:val="007D5227"/>
    <w:rsid w:val="007E24E0"/>
    <w:rsid w:val="00802528"/>
    <w:rsid w:val="00812F5C"/>
    <w:rsid w:val="00841710"/>
    <w:rsid w:val="00854BC0"/>
    <w:rsid w:val="00876341"/>
    <w:rsid w:val="00882690"/>
    <w:rsid w:val="008870B9"/>
    <w:rsid w:val="008A7C01"/>
    <w:rsid w:val="008B7618"/>
    <w:rsid w:val="008D14DF"/>
    <w:rsid w:val="008D43BC"/>
    <w:rsid w:val="008E1D6E"/>
    <w:rsid w:val="00905C5C"/>
    <w:rsid w:val="00911CCF"/>
    <w:rsid w:val="0091279F"/>
    <w:rsid w:val="00923B2A"/>
    <w:rsid w:val="00941203"/>
    <w:rsid w:val="00956425"/>
    <w:rsid w:val="0098373F"/>
    <w:rsid w:val="00992F87"/>
    <w:rsid w:val="009A47BF"/>
    <w:rsid w:val="009E1C03"/>
    <w:rsid w:val="009E2635"/>
    <w:rsid w:val="009F2119"/>
    <w:rsid w:val="009F628D"/>
    <w:rsid w:val="00A02692"/>
    <w:rsid w:val="00A03B67"/>
    <w:rsid w:val="00A10DBE"/>
    <w:rsid w:val="00A1563B"/>
    <w:rsid w:val="00A17E0A"/>
    <w:rsid w:val="00A206FA"/>
    <w:rsid w:val="00A52458"/>
    <w:rsid w:val="00A54CBF"/>
    <w:rsid w:val="00A64DA8"/>
    <w:rsid w:val="00A70D14"/>
    <w:rsid w:val="00A770D8"/>
    <w:rsid w:val="00AD04A5"/>
    <w:rsid w:val="00AE05ED"/>
    <w:rsid w:val="00AE1015"/>
    <w:rsid w:val="00AF51E5"/>
    <w:rsid w:val="00AF58E1"/>
    <w:rsid w:val="00AF5A20"/>
    <w:rsid w:val="00AF65EE"/>
    <w:rsid w:val="00B071B9"/>
    <w:rsid w:val="00B3410F"/>
    <w:rsid w:val="00B802CC"/>
    <w:rsid w:val="00B955CA"/>
    <w:rsid w:val="00BA696E"/>
    <w:rsid w:val="00BB2E55"/>
    <w:rsid w:val="00BC1342"/>
    <w:rsid w:val="00BF4F1B"/>
    <w:rsid w:val="00C05DB3"/>
    <w:rsid w:val="00C13642"/>
    <w:rsid w:val="00C24F27"/>
    <w:rsid w:val="00C40DDA"/>
    <w:rsid w:val="00C56085"/>
    <w:rsid w:val="00C66587"/>
    <w:rsid w:val="00C77B44"/>
    <w:rsid w:val="00C91C98"/>
    <w:rsid w:val="00C92460"/>
    <w:rsid w:val="00CB68B5"/>
    <w:rsid w:val="00CC6173"/>
    <w:rsid w:val="00CE3A1A"/>
    <w:rsid w:val="00CF24DF"/>
    <w:rsid w:val="00CF3760"/>
    <w:rsid w:val="00D0640E"/>
    <w:rsid w:val="00D1795B"/>
    <w:rsid w:val="00D70281"/>
    <w:rsid w:val="00D7032E"/>
    <w:rsid w:val="00D74E73"/>
    <w:rsid w:val="00D9261C"/>
    <w:rsid w:val="00DC252D"/>
    <w:rsid w:val="00DD26B0"/>
    <w:rsid w:val="00DE3E79"/>
    <w:rsid w:val="00DE5E4E"/>
    <w:rsid w:val="00DF5388"/>
    <w:rsid w:val="00E2185B"/>
    <w:rsid w:val="00E36A2A"/>
    <w:rsid w:val="00E36BD0"/>
    <w:rsid w:val="00E70909"/>
    <w:rsid w:val="00E972E3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B64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3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713A-C5F5-45D4-AB5B-5C3A7D96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Baranenko</dc:creator>
  <cp:lastModifiedBy>Max Baranenko</cp:lastModifiedBy>
  <cp:revision>3</cp:revision>
  <dcterms:created xsi:type="dcterms:W3CDTF">2022-04-27T20:29:00Z</dcterms:created>
  <dcterms:modified xsi:type="dcterms:W3CDTF">2022-04-28T17:27:00Z</dcterms:modified>
</cp:coreProperties>
</file>